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A0C6" w14:textId="2395A6BE" w:rsidR="00750FBB" w:rsidRPr="006A18EB" w:rsidRDefault="006A18EB" w:rsidP="00643A35">
      <w:pPr>
        <w:pStyle w:val="Title"/>
        <w:spacing w:before="0"/>
        <w:jc w:val="center"/>
        <w:rPr>
          <w:rFonts w:ascii="Calibri" w:hAnsi="Calibri" w:cs="Calibri"/>
          <w:bCs w:val="0"/>
          <w:kern w:val="28"/>
          <w:sz w:val="40"/>
          <w:szCs w:val="40"/>
          <w:lang w:eastAsia="en-GB"/>
        </w:rPr>
      </w:pPr>
      <w:r w:rsidRPr="006A18EB">
        <w:rPr>
          <w:rFonts w:ascii="Calibri" w:hAnsi="Calibri" w:cs="Calibri"/>
          <w:bCs w:val="0"/>
          <w:kern w:val="28"/>
          <w:sz w:val="40"/>
          <w:szCs w:val="40"/>
          <w:lang w:eastAsia="en-GB"/>
        </w:rPr>
        <w:t>TERMS</w:t>
      </w:r>
      <w:r w:rsidRPr="007B266B">
        <w:rPr>
          <w:rFonts w:asciiTheme="minorHAnsi" w:hAnsiTheme="minorHAnsi" w:cstheme="minorHAnsi"/>
          <w:lang w:val="en-GB"/>
        </w:rPr>
        <w:t xml:space="preserve"> </w:t>
      </w:r>
      <w:r w:rsidRPr="006A18EB">
        <w:rPr>
          <w:rFonts w:ascii="Calibri" w:hAnsi="Calibri" w:cs="Calibri"/>
          <w:bCs w:val="0"/>
          <w:kern w:val="28"/>
          <w:sz w:val="40"/>
          <w:szCs w:val="40"/>
          <w:lang w:eastAsia="en-GB"/>
        </w:rPr>
        <w:t xml:space="preserve">AND CONDITIONS OF </w:t>
      </w:r>
      <w:r>
        <w:rPr>
          <w:rFonts w:ascii="Calibri" w:hAnsi="Calibri" w:cs="Calibri"/>
          <w:bCs w:val="0"/>
          <w:kern w:val="28"/>
          <w:sz w:val="40"/>
          <w:szCs w:val="40"/>
          <w:lang w:eastAsia="en-GB"/>
        </w:rPr>
        <w:t>T</w:t>
      </w:r>
      <w:r w:rsidRPr="006A18EB">
        <w:rPr>
          <w:rFonts w:ascii="Calibri" w:hAnsi="Calibri" w:cs="Calibri"/>
          <w:bCs w:val="0"/>
          <w:kern w:val="28"/>
          <w:sz w:val="40"/>
          <w:szCs w:val="40"/>
          <w:lang w:eastAsia="en-GB"/>
        </w:rPr>
        <w:t>HE AWARD</w:t>
      </w:r>
      <w:r>
        <w:rPr>
          <w:rFonts w:ascii="Calibri" w:hAnsi="Calibri" w:cs="Calibri"/>
          <w:bCs w:val="0"/>
          <w:kern w:val="28"/>
          <w:sz w:val="40"/>
          <w:szCs w:val="40"/>
          <w:lang w:eastAsia="en-GB"/>
        </w:rPr>
        <w:t xml:space="preserve"> </w:t>
      </w:r>
      <w:r w:rsidRPr="006A18EB">
        <w:rPr>
          <w:rFonts w:ascii="Calibri" w:hAnsi="Calibri" w:cs="Calibri"/>
          <w:bCs w:val="0"/>
          <w:kern w:val="28"/>
          <w:sz w:val="40"/>
          <w:szCs w:val="40"/>
          <w:lang w:eastAsia="en-GB"/>
        </w:rPr>
        <w:t xml:space="preserve">FOR OUTREACH </w:t>
      </w:r>
      <w:r>
        <w:rPr>
          <w:rFonts w:ascii="Calibri" w:hAnsi="Calibri" w:cs="Calibri"/>
          <w:bCs w:val="0"/>
          <w:kern w:val="28"/>
          <w:sz w:val="40"/>
          <w:szCs w:val="40"/>
          <w:lang w:eastAsia="en-GB"/>
        </w:rPr>
        <w:t xml:space="preserve">PROJECT </w:t>
      </w:r>
      <w:r w:rsidRPr="006A18EB">
        <w:rPr>
          <w:rFonts w:ascii="Calibri" w:hAnsi="Calibri" w:cs="Calibri"/>
          <w:bCs w:val="0"/>
          <w:kern w:val="28"/>
          <w:sz w:val="40"/>
          <w:szCs w:val="40"/>
          <w:lang w:eastAsia="en-GB"/>
        </w:rPr>
        <w:t>GRANTS</w:t>
      </w:r>
    </w:p>
    <w:p w14:paraId="4CAD6B00" w14:textId="77777777" w:rsidR="00B916DA" w:rsidRPr="007B266B" w:rsidRDefault="00B916DA" w:rsidP="001D37C6">
      <w:pPr>
        <w:pStyle w:val="Title"/>
        <w:jc w:val="center"/>
        <w:rPr>
          <w:rFonts w:asciiTheme="minorHAnsi" w:hAnsiTheme="minorHAnsi" w:cstheme="minorHAnsi"/>
          <w:lang w:val="en-GB"/>
        </w:rPr>
      </w:pPr>
    </w:p>
    <w:p w14:paraId="61A9A0C7" w14:textId="282ABF7D" w:rsidR="00750FBB" w:rsidRPr="007B266B" w:rsidRDefault="00FA2C7E" w:rsidP="007B266B">
      <w:pPr>
        <w:pStyle w:val="Heading1"/>
        <w:numPr>
          <w:ilvl w:val="0"/>
          <w:numId w:val="5"/>
        </w:numPr>
        <w:rPr>
          <w:i w:val="0"/>
          <w:iCs w:val="0"/>
        </w:rPr>
      </w:pPr>
      <w:bookmarkStart w:id="0" w:name="Before_you_apply"/>
      <w:bookmarkEnd w:id="0"/>
      <w:r w:rsidRPr="007B266B">
        <w:rPr>
          <w:i w:val="0"/>
          <w:iCs w:val="0"/>
        </w:rPr>
        <w:t>Before you apply</w:t>
      </w:r>
    </w:p>
    <w:p w14:paraId="61A9A0C9" w14:textId="05EF5B08" w:rsidR="00750FBB" w:rsidRPr="00222F37" w:rsidRDefault="00FA2C7E" w:rsidP="001D37C6">
      <w:pPr>
        <w:pStyle w:val="ListParagraph"/>
      </w:pPr>
      <w:r w:rsidRPr="007B266B">
        <w:t xml:space="preserve">You </w:t>
      </w:r>
      <w:r w:rsidRPr="008D072D">
        <w:rPr>
          <w:b/>
          <w:bCs/>
        </w:rPr>
        <w:t>MUST</w:t>
      </w:r>
      <w:r w:rsidRPr="007B266B">
        <w:t xml:space="preserve"> be affiliated </w:t>
      </w:r>
      <w:r w:rsidR="007F768E">
        <w:t xml:space="preserve">to </w:t>
      </w:r>
      <w:r w:rsidRPr="007B266B">
        <w:t>(not necessarily employed</w:t>
      </w:r>
      <w:r w:rsidR="00B5275A">
        <w:t xml:space="preserve"> by</w:t>
      </w:r>
      <w:r w:rsidRPr="007B266B">
        <w:t xml:space="preserve">) a UK-based university, institute of higher </w:t>
      </w:r>
      <w:r w:rsidR="00222F37" w:rsidRPr="00222F37">
        <w:t>education, a</w:t>
      </w:r>
      <w:r w:rsidRPr="00222F37">
        <w:t xml:space="preserve"> UK museum</w:t>
      </w:r>
      <w:r w:rsidR="00646FAB" w:rsidRPr="00222F37">
        <w:t xml:space="preserve"> or </w:t>
      </w:r>
      <w:r w:rsidR="00A3405F" w:rsidRPr="00222F37">
        <w:t xml:space="preserve">a </w:t>
      </w:r>
      <w:r w:rsidR="00646FAB" w:rsidRPr="00222F37">
        <w:t>registered charity</w:t>
      </w:r>
      <w:r w:rsidRPr="00222F37">
        <w:t xml:space="preserve">. Your application WILL NOT be considered without </w:t>
      </w:r>
      <w:r w:rsidR="00A3405F" w:rsidRPr="00222F37">
        <w:t>an</w:t>
      </w:r>
      <w:r w:rsidRPr="00222F37">
        <w:t xml:space="preserve"> affiliation.</w:t>
      </w:r>
    </w:p>
    <w:p w14:paraId="04043426" w14:textId="3ECC30E5" w:rsidR="007139FD" w:rsidRPr="007B266B" w:rsidRDefault="00113FCB" w:rsidP="00113FCB">
      <w:pPr>
        <w:pStyle w:val="ListParagraph"/>
      </w:pPr>
      <w:r w:rsidRPr="007B266B">
        <w:t xml:space="preserve">The affiliated institution will be responsible for the management of the award which will be transferred to it by BIPS. </w:t>
      </w:r>
    </w:p>
    <w:p w14:paraId="249D35FD" w14:textId="423E8FB9" w:rsidR="00C5775D" w:rsidRPr="007B266B" w:rsidRDefault="00C5775D" w:rsidP="00C5775D">
      <w:pPr>
        <w:pStyle w:val="ListParagraph"/>
      </w:pPr>
      <w:r w:rsidRPr="007B266B">
        <w:t xml:space="preserve">A letter of affiliated institution support must be appended to your application. </w:t>
      </w:r>
      <w:r w:rsidR="007F768E" w:rsidRPr="007D1B18">
        <w:t xml:space="preserve">The letter needs to state the availability of the institution to receive and manage the grant and </w:t>
      </w:r>
      <w:r w:rsidR="007F768E">
        <w:t>that the project complies with the ethical policies of the institution.</w:t>
      </w:r>
    </w:p>
    <w:p w14:paraId="2356CF2A" w14:textId="46617BA5" w:rsidR="00EF7ED6" w:rsidRDefault="00F10C32" w:rsidP="001D37C6">
      <w:pPr>
        <w:pStyle w:val="ListParagraph"/>
      </w:pPr>
      <w:r w:rsidRPr="00222F37">
        <w:t xml:space="preserve">You </w:t>
      </w:r>
      <w:r w:rsidRPr="00222F37">
        <w:rPr>
          <w:b/>
          <w:bCs/>
        </w:rPr>
        <w:t>MUST</w:t>
      </w:r>
      <w:r w:rsidRPr="00222F37">
        <w:t xml:space="preserve"> have two referees who can support your application with a letter. The</w:t>
      </w:r>
      <w:r w:rsidR="00A3405F" w:rsidRPr="00222F37">
        <w:t>se</w:t>
      </w:r>
      <w:r w:rsidRPr="00222F37">
        <w:t xml:space="preserve"> reference</w:t>
      </w:r>
      <w:r w:rsidR="00A3405F" w:rsidRPr="00222F37">
        <w:t>s</w:t>
      </w:r>
      <w:r w:rsidRPr="00222F37">
        <w:t xml:space="preserve"> </w:t>
      </w:r>
      <w:r w:rsidRPr="00576256">
        <w:t>must arrive before the deadline</w:t>
      </w:r>
      <w:r w:rsidR="00A3405F" w:rsidRPr="00576256">
        <w:t xml:space="preserve">, </w:t>
      </w:r>
      <w:r w:rsidRPr="00576256">
        <w:t>and it is your responsibility to make sure they do. Unless prior permission is obtained from the Outreach Director, late submissions of applications will not be accepted</w:t>
      </w:r>
      <w:r w:rsidR="00694FA1">
        <w:t>. A</w:t>
      </w:r>
      <w:r w:rsidRPr="00576256">
        <w:t xml:space="preserve">t least one of the two referees needs to </w:t>
      </w:r>
      <w:r w:rsidRPr="007B266B">
        <w:t>come from outside any affiliated or host institution. Furthermore, referees should not be involved in the project outlined in this application.</w:t>
      </w:r>
      <w:r w:rsidR="00EF7ED6">
        <w:t xml:space="preserve"> </w:t>
      </w:r>
    </w:p>
    <w:p w14:paraId="61A9A0CB" w14:textId="25A76EEA" w:rsidR="00750FBB" w:rsidRPr="007B266B" w:rsidRDefault="001B6EFB" w:rsidP="001D37C6">
      <w:pPr>
        <w:pStyle w:val="ListParagraph"/>
      </w:pPr>
      <w:r w:rsidRPr="007B266B">
        <w:t xml:space="preserve">BIPS </w:t>
      </w:r>
      <w:r w:rsidRPr="007B266B">
        <w:rPr>
          <w:b/>
          <w:bCs/>
        </w:rPr>
        <w:t>DO</w:t>
      </w:r>
      <w:r w:rsidR="00B93F26" w:rsidRPr="007B266B">
        <w:rPr>
          <w:b/>
          <w:bCs/>
        </w:rPr>
        <w:t>ES</w:t>
      </w:r>
      <w:r w:rsidRPr="007B266B">
        <w:rPr>
          <w:b/>
          <w:bCs/>
        </w:rPr>
        <w:t xml:space="preserve"> NOT</w:t>
      </w:r>
      <w:r w:rsidRPr="007B266B">
        <w:t xml:space="preserve"> give grants for: 1) publication of books or articles; 2) photocopying or digital reproductions; 3) postage; 4) the purchase of books or materials, 5) or subsistence.</w:t>
      </w:r>
    </w:p>
    <w:p w14:paraId="61A9A0CC" w14:textId="7ACCC3A8" w:rsidR="00750FBB" w:rsidRPr="008D072D" w:rsidRDefault="00646FAB" w:rsidP="001D37C6">
      <w:pPr>
        <w:pStyle w:val="ListParagraph"/>
        <w:rPr>
          <w:b/>
          <w:bCs/>
        </w:rPr>
      </w:pPr>
      <w:r w:rsidRPr="008D072D">
        <w:rPr>
          <w:b/>
          <w:bCs/>
        </w:rPr>
        <w:t>Awards are limited to £</w:t>
      </w:r>
      <w:r w:rsidR="00472021" w:rsidRPr="008D072D">
        <w:rPr>
          <w:b/>
          <w:bCs/>
        </w:rPr>
        <w:t>2,000</w:t>
      </w:r>
      <w:r w:rsidR="00FA2C7E" w:rsidRPr="008D072D">
        <w:rPr>
          <w:b/>
          <w:bCs/>
        </w:rPr>
        <w:t xml:space="preserve">. </w:t>
      </w:r>
    </w:p>
    <w:p w14:paraId="3963D73A" w14:textId="79CCCB3F" w:rsidR="00BF139F" w:rsidRPr="007B266B" w:rsidRDefault="00BF139F" w:rsidP="00BF139F">
      <w:pPr>
        <w:pStyle w:val="ListParagraph"/>
      </w:pPr>
      <w:r w:rsidRPr="007B266B">
        <w:t xml:space="preserve">All activities, in person or online, require a safeguarding risk assessment and must be compliant with the ethical policies of the affiliated and host institution. </w:t>
      </w:r>
      <w:r w:rsidR="006D333E" w:rsidRPr="007B266B">
        <w:t>The risk assessment must be provided to BIPS before the transfer of funds.</w:t>
      </w:r>
    </w:p>
    <w:p w14:paraId="43EA763D" w14:textId="313AAC2D" w:rsidR="00C301A1" w:rsidRPr="007B266B" w:rsidRDefault="00C301A1" w:rsidP="001D37C6">
      <w:pPr>
        <w:pStyle w:val="ListParagraph"/>
      </w:pPr>
      <w:r w:rsidRPr="007B266B">
        <w:rPr>
          <w:b/>
          <w:bCs/>
        </w:rPr>
        <w:t>Applications submitted to BIPS must be as detailed as possible</w:t>
      </w:r>
      <w:r w:rsidR="0083455C" w:rsidRPr="007B266B">
        <w:rPr>
          <w:b/>
          <w:bCs/>
        </w:rPr>
        <w:t xml:space="preserve"> and must include </w:t>
      </w:r>
      <w:r w:rsidR="000026AF" w:rsidRPr="007B266B">
        <w:rPr>
          <w:b/>
          <w:bCs/>
        </w:rPr>
        <w:t>comprehensive</w:t>
      </w:r>
      <w:r w:rsidR="0083455C" w:rsidRPr="007B266B">
        <w:rPr>
          <w:b/>
          <w:bCs/>
        </w:rPr>
        <w:t xml:space="preserve"> budget </w:t>
      </w:r>
      <w:r w:rsidR="000026AF" w:rsidRPr="007B266B">
        <w:rPr>
          <w:b/>
          <w:bCs/>
        </w:rPr>
        <w:t>information</w:t>
      </w:r>
      <w:r w:rsidR="0083455C" w:rsidRPr="007B266B">
        <w:t xml:space="preserve">. BIPS </w:t>
      </w:r>
      <w:r w:rsidR="003E1285" w:rsidRPr="007B266B">
        <w:t xml:space="preserve">may choose to award the full sum requested by the applicant OR to fund selected </w:t>
      </w:r>
      <w:r w:rsidR="00C626F0" w:rsidRPr="007B266B">
        <w:t>items from within the proposal, as per the quality of the application and BIPS priorities.</w:t>
      </w:r>
    </w:p>
    <w:p w14:paraId="64D2847F" w14:textId="20830664" w:rsidR="007D7EFF" w:rsidRPr="007B266B" w:rsidRDefault="007D7EFF" w:rsidP="00460764">
      <w:pPr>
        <w:pStyle w:val="ListParagraph"/>
      </w:pPr>
      <w:r w:rsidRPr="007B266B">
        <w:t>BIPS</w:t>
      </w:r>
      <w:r w:rsidRPr="007B266B">
        <w:rPr>
          <w:spacing w:val="-2"/>
        </w:rPr>
        <w:t xml:space="preserve"> </w:t>
      </w:r>
      <w:r w:rsidRPr="007B266B">
        <w:rPr>
          <w:b/>
          <w:bCs/>
        </w:rPr>
        <w:t>MUST</w:t>
      </w:r>
      <w:r w:rsidRPr="007B266B">
        <w:rPr>
          <w:spacing w:val="-3"/>
        </w:rPr>
        <w:t xml:space="preserve"> </w:t>
      </w:r>
      <w:r w:rsidRPr="007B266B">
        <w:t>be</w:t>
      </w:r>
      <w:r w:rsidRPr="007B266B">
        <w:rPr>
          <w:spacing w:val="-3"/>
        </w:rPr>
        <w:t xml:space="preserve"> </w:t>
      </w:r>
      <w:r w:rsidRPr="007B266B">
        <w:t>informed</w:t>
      </w:r>
      <w:r w:rsidRPr="007B266B">
        <w:rPr>
          <w:spacing w:val="-2"/>
        </w:rPr>
        <w:t xml:space="preserve"> </w:t>
      </w:r>
      <w:r w:rsidRPr="007B266B">
        <w:t>of</w:t>
      </w:r>
      <w:r w:rsidRPr="007B266B">
        <w:rPr>
          <w:spacing w:val="-2"/>
        </w:rPr>
        <w:t xml:space="preserve"> </w:t>
      </w:r>
      <w:r w:rsidRPr="007B266B">
        <w:t>any</w:t>
      </w:r>
      <w:r w:rsidRPr="007B266B">
        <w:rPr>
          <w:spacing w:val="-2"/>
        </w:rPr>
        <w:t xml:space="preserve"> </w:t>
      </w:r>
      <w:r w:rsidRPr="007B266B">
        <w:t>grants</w:t>
      </w:r>
      <w:r w:rsidRPr="007B266B">
        <w:rPr>
          <w:spacing w:val="-4"/>
        </w:rPr>
        <w:t xml:space="preserve"> </w:t>
      </w:r>
      <w:r w:rsidRPr="007B266B">
        <w:t>received</w:t>
      </w:r>
      <w:r w:rsidRPr="007B266B">
        <w:rPr>
          <w:spacing w:val="-2"/>
        </w:rPr>
        <w:t xml:space="preserve"> </w:t>
      </w:r>
      <w:r w:rsidRPr="007B266B">
        <w:t>from</w:t>
      </w:r>
      <w:r w:rsidRPr="007B266B">
        <w:rPr>
          <w:spacing w:val="-2"/>
        </w:rPr>
        <w:t xml:space="preserve"> </w:t>
      </w:r>
      <w:r w:rsidRPr="007B266B">
        <w:t>other</w:t>
      </w:r>
      <w:r w:rsidRPr="007B266B">
        <w:rPr>
          <w:spacing w:val="-2"/>
        </w:rPr>
        <w:t xml:space="preserve"> </w:t>
      </w:r>
      <w:r w:rsidRPr="007B266B">
        <w:t>bodies</w:t>
      </w:r>
      <w:r w:rsidRPr="007B266B">
        <w:rPr>
          <w:spacing w:val="-3"/>
        </w:rPr>
        <w:t xml:space="preserve"> </w:t>
      </w:r>
      <w:r w:rsidRPr="007B266B">
        <w:t>for</w:t>
      </w:r>
      <w:r w:rsidRPr="007B266B">
        <w:rPr>
          <w:spacing w:val="-2"/>
        </w:rPr>
        <w:t xml:space="preserve"> </w:t>
      </w:r>
      <w:r w:rsidRPr="007B266B">
        <w:t>the</w:t>
      </w:r>
      <w:r w:rsidRPr="007B266B">
        <w:rPr>
          <w:spacing w:val="-3"/>
        </w:rPr>
        <w:t xml:space="preserve"> </w:t>
      </w:r>
      <w:r w:rsidRPr="007B266B">
        <w:t>supported</w:t>
      </w:r>
      <w:r w:rsidRPr="007B266B">
        <w:rPr>
          <w:spacing w:val="-2"/>
        </w:rPr>
        <w:t xml:space="preserve"> </w:t>
      </w:r>
      <w:r w:rsidRPr="007B266B">
        <w:t>project. This can be outlined in the application form if the grant has already been received, or it should be communicated to BIPS as soon as possible after receiving the grant.</w:t>
      </w:r>
    </w:p>
    <w:p w14:paraId="61A9A0D0" w14:textId="00DF365A" w:rsidR="00750FBB" w:rsidRPr="007B266B" w:rsidRDefault="00FA2C7E" w:rsidP="007B266B">
      <w:pPr>
        <w:pStyle w:val="Heading1"/>
        <w:numPr>
          <w:ilvl w:val="0"/>
          <w:numId w:val="5"/>
        </w:numPr>
        <w:rPr>
          <w:i w:val="0"/>
          <w:iCs w:val="0"/>
        </w:rPr>
      </w:pPr>
      <w:bookmarkStart w:id="1" w:name="Use_of_the_Award"/>
      <w:bookmarkEnd w:id="1"/>
      <w:r w:rsidRPr="007B266B">
        <w:rPr>
          <w:i w:val="0"/>
          <w:iCs w:val="0"/>
        </w:rPr>
        <w:lastRenderedPageBreak/>
        <w:t>Use of the Award</w:t>
      </w:r>
    </w:p>
    <w:p w14:paraId="61A9A0D1" w14:textId="26924C51" w:rsidR="00750FBB" w:rsidRPr="007B266B" w:rsidRDefault="00FA2C7E" w:rsidP="001D37C6">
      <w:pPr>
        <w:pStyle w:val="ListParagraph"/>
      </w:pPr>
      <w:r w:rsidRPr="007B266B">
        <w:rPr>
          <w:b/>
          <w:bCs/>
        </w:rPr>
        <w:t>The</w:t>
      </w:r>
      <w:r w:rsidRPr="007B266B">
        <w:rPr>
          <w:b/>
          <w:bCs/>
          <w:spacing w:val="-3"/>
        </w:rPr>
        <w:t xml:space="preserve"> </w:t>
      </w:r>
      <w:r w:rsidRPr="007B266B">
        <w:rPr>
          <w:b/>
          <w:bCs/>
        </w:rPr>
        <w:t>award</w:t>
      </w:r>
      <w:r w:rsidRPr="007B266B">
        <w:rPr>
          <w:b/>
          <w:bCs/>
          <w:spacing w:val="-2"/>
        </w:rPr>
        <w:t xml:space="preserve"> </w:t>
      </w:r>
      <w:r w:rsidRPr="007B266B">
        <w:rPr>
          <w:b/>
          <w:bCs/>
        </w:rPr>
        <w:t>is</w:t>
      </w:r>
      <w:r w:rsidRPr="007B266B">
        <w:rPr>
          <w:b/>
          <w:bCs/>
          <w:spacing w:val="-1"/>
        </w:rPr>
        <w:t xml:space="preserve"> </w:t>
      </w:r>
      <w:r w:rsidRPr="007B266B">
        <w:rPr>
          <w:b/>
          <w:bCs/>
        </w:rPr>
        <w:t>to</w:t>
      </w:r>
      <w:r w:rsidRPr="007B266B">
        <w:rPr>
          <w:b/>
          <w:bCs/>
          <w:spacing w:val="-2"/>
        </w:rPr>
        <w:t xml:space="preserve"> </w:t>
      </w:r>
      <w:r w:rsidRPr="007B266B">
        <w:rPr>
          <w:b/>
          <w:bCs/>
        </w:rPr>
        <w:t>support</w:t>
      </w:r>
      <w:r w:rsidRPr="007B266B">
        <w:rPr>
          <w:b/>
          <w:bCs/>
          <w:spacing w:val="-2"/>
        </w:rPr>
        <w:t xml:space="preserve"> </w:t>
      </w:r>
      <w:r w:rsidR="00EF7ED6" w:rsidRPr="007B266B">
        <w:rPr>
          <w:b/>
          <w:bCs/>
        </w:rPr>
        <w:t>the</w:t>
      </w:r>
      <w:r w:rsidR="00EF7ED6" w:rsidRPr="007B266B">
        <w:rPr>
          <w:b/>
          <w:bCs/>
          <w:spacing w:val="-4"/>
        </w:rPr>
        <w:t xml:space="preserve"> </w:t>
      </w:r>
      <w:r w:rsidR="00EF7ED6" w:rsidRPr="007B266B">
        <w:rPr>
          <w:b/>
          <w:bCs/>
          <w:spacing w:val="-2"/>
        </w:rPr>
        <w:t>project</w:t>
      </w:r>
      <w:r w:rsidRPr="007B266B">
        <w:rPr>
          <w:b/>
          <w:bCs/>
          <w:spacing w:val="-2"/>
        </w:rPr>
        <w:t xml:space="preserve"> </w:t>
      </w:r>
      <w:r w:rsidRPr="007B266B">
        <w:rPr>
          <w:b/>
          <w:bCs/>
        </w:rPr>
        <w:t>described in</w:t>
      </w:r>
      <w:r w:rsidRPr="007B266B">
        <w:rPr>
          <w:b/>
          <w:bCs/>
          <w:spacing w:val="-2"/>
        </w:rPr>
        <w:t xml:space="preserve"> </w:t>
      </w:r>
      <w:r w:rsidRPr="007B266B">
        <w:rPr>
          <w:b/>
          <w:bCs/>
        </w:rPr>
        <w:t>the</w:t>
      </w:r>
      <w:r w:rsidRPr="007B266B">
        <w:rPr>
          <w:b/>
          <w:bCs/>
          <w:spacing w:val="-3"/>
        </w:rPr>
        <w:t xml:space="preserve"> </w:t>
      </w:r>
      <w:r w:rsidRPr="007B266B">
        <w:rPr>
          <w:b/>
          <w:bCs/>
        </w:rPr>
        <w:t>application</w:t>
      </w:r>
      <w:r w:rsidRPr="007B266B">
        <w:t>.</w:t>
      </w:r>
      <w:r w:rsidRPr="007B266B">
        <w:rPr>
          <w:spacing w:val="-2"/>
        </w:rPr>
        <w:t xml:space="preserve"> </w:t>
      </w:r>
      <w:r w:rsidRPr="007B266B">
        <w:t>If</w:t>
      </w:r>
      <w:r w:rsidRPr="007B266B">
        <w:rPr>
          <w:spacing w:val="-2"/>
        </w:rPr>
        <w:t xml:space="preserve"> </w:t>
      </w:r>
      <w:r w:rsidRPr="007B266B">
        <w:t>it</w:t>
      </w:r>
      <w:r w:rsidRPr="007B266B">
        <w:rPr>
          <w:spacing w:val="-4"/>
        </w:rPr>
        <w:t xml:space="preserve"> </w:t>
      </w:r>
      <w:r w:rsidRPr="007B266B">
        <w:t>is</w:t>
      </w:r>
      <w:r w:rsidRPr="007B266B">
        <w:rPr>
          <w:spacing w:val="-3"/>
        </w:rPr>
        <w:t xml:space="preserve"> </w:t>
      </w:r>
      <w:r w:rsidRPr="007B266B">
        <w:t>proposed</w:t>
      </w:r>
      <w:r w:rsidRPr="007B266B">
        <w:rPr>
          <w:spacing w:val="-2"/>
        </w:rPr>
        <w:t xml:space="preserve"> </w:t>
      </w:r>
      <w:r w:rsidRPr="007B266B">
        <w:t xml:space="preserve">to vary the project or programme in any significant way, prior approval must be sought from BIPS by contacting the </w:t>
      </w:r>
      <w:r w:rsidR="00D02A93" w:rsidRPr="007B266B">
        <w:t>General Manager (</w:t>
      </w:r>
      <w:hyperlink r:id="rId10" w:history="1">
        <w:r w:rsidR="00D02A93" w:rsidRPr="007B266B">
          <w:rPr>
            <w:rStyle w:val="Hyperlink"/>
          </w:rPr>
          <w:t>bips@thebritishacademy.ac.uk</w:t>
        </w:r>
      </w:hyperlink>
      <w:r w:rsidR="00D02A93" w:rsidRPr="007B266B">
        <w:t>)</w:t>
      </w:r>
      <w:r w:rsidRPr="007B266B">
        <w:t>.</w:t>
      </w:r>
    </w:p>
    <w:p w14:paraId="61A9A0D2" w14:textId="68C2549F" w:rsidR="00750FBB" w:rsidRPr="007B266B" w:rsidRDefault="00FA2C7E" w:rsidP="001D37C6">
      <w:pPr>
        <w:pStyle w:val="ListParagraph"/>
      </w:pPr>
      <w:r w:rsidRPr="007B266B">
        <w:t xml:space="preserve">Awards are normally paid to and administered by the </w:t>
      </w:r>
      <w:r w:rsidR="00646FAB" w:rsidRPr="007B266B">
        <w:t xml:space="preserve">affiliated </w:t>
      </w:r>
      <w:r w:rsidRPr="007B266B">
        <w:t>institution. Recipients are advised to ensure that satisfactory arrangements for the administration of their awards have been</w:t>
      </w:r>
      <w:r w:rsidRPr="007B266B">
        <w:rPr>
          <w:spacing w:val="-2"/>
        </w:rPr>
        <w:t xml:space="preserve"> </w:t>
      </w:r>
      <w:r w:rsidRPr="007B266B">
        <w:t>made</w:t>
      </w:r>
      <w:r w:rsidRPr="007B266B">
        <w:rPr>
          <w:spacing w:val="-3"/>
        </w:rPr>
        <w:t xml:space="preserve"> </w:t>
      </w:r>
      <w:r w:rsidRPr="007B266B">
        <w:t>before</w:t>
      </w:r>
      <w:r w:rsidRPr="007B266B">
        <w:rPr>
          <w:spacing w:val="-3"/>
        </w:rPr>
        <w:t xml:space="preserve"> </w:t>
      </w:r>
      <w:r w:rsidRPr="007B266B">
        <w:t>the</w:t>
      </w:r>
      <w:r w:rsidRPr="007B266B">
        <w:rPr>
          <w:spacing w:val="-3"/>
        </w:rPr>
        <w:t xml:space="preserve"> </w:t>
      </w:r>
      <w:r w:rsidRPr="007B266B">
        <w:t>project</w:t>
      </w:r>
      <w:r w:rsidRPr="007B266B">
        <w:rPr>
          <w:spacing w:val="-2"/>
        </w:rPr>
        <w:t xml:space="preserve"> </w:t>
      </w:r>
      <w:r w:rsidRPr="007B266B">
        <w:t>begins.</w:t>
      </w:r>
      <w:r w:rsidRPr="007B266B">
        <w:rPr>
          <w:spacing w:val="40"/>
        </w:rPr>
        <w:t xml:space="preserve"> </w:t>
      </w:r>
      <w:r w:rsidRPr="007B266B">
        <w:t>Payment</w:t>
      </w:r>
      <w:r w:rsidRPr="007B266B">
        <w:rPr>
          <w:spacing w:val="-2"/>
        </w:rPr>
        <w:t xml:space="preserve"> </w:t>
      </w:r>
      <w:r w:rsidRPr="007B266B">
        <w:t>of</w:t>
      </w:r>
      <w:r w:rsidRPr="007B266B">
        <w:rPr>
          <w:spacing w:val="-2"/>
        </w:rPr>
        <w:t xml:space="preserve"> </w:t>
      </w:r>
      <w:r w:rsidRPr="007B266B">
        <w:t>the</w:t>
      </w:r>
      <w:r w:rsidRPr="007B266B">
        <w:rPr>
          <w:spacing w:val="-4"/>
        </w:rPr>
        <w:t xml:space="preserve"> </w:t>
      </w:r>
      <w:r w:rsidRPr="007B266B">
        <w:t>sums</w:t>
      </w:r>
      <w:r w:rsidRPr="007B266B">
        <w:rPr>
          <w:spacing w:val="-3"/>
        </w:rPr>
        <w:t xml:space="preserve"> </w:t>
      </w:r>
      <w:r w:rsidRPr="007B266B">
        <w:t>awarded</w:t>
      </w:r>
      <w:r w:rsidRPr="007B266B">
        <w:rPr>
          <w:spacing w:val="-2"/>
        </w:rPr>
        <w:t xml:space="preserve"> </w:t>
      </w:r>
      <w:r w:rsidRPr="007B266B">
        <w:t>will</w:t>
      </w:r>
      <w:r w:rsidRPr="007B266B">
        <w:rPr>
          <w:spacing w:val="-2"/>
        </w:rPr>
        <w:t xml:space="preserve"> </w:t>
      </w:r>
      <w:r w:rsidRPr="007B266B">
        <w:t>normally</w:t>
      </w:r>
      <w:r w:rsidRPr="007B266B">
        <w:rPr>
          <w:spacing w:val="-2"/>
        </w:rPr>
        <w:t xml:space="preserve"> </w:t>
      </w:r>
      <w:r w:rsidRPr="007B266B">
        <w:t>be</w:t>
      </w:r>
      <w:r w:rsidRPr="007B266B">
        <w:rPr>
          <w:spacing w:val="-3"/>
        </w:rPr>
        <w:t xml:space="preserve"> </w:t>
      </w:r>
      <w:r w:rsidRPr="007B266B">
        <w:t>made</w:t>
      </w:r>
      <w:r w:rsidRPr="007B266B">
        <w:rPr>
          <w:spacing w:val="-3"/>
        </w:rPr>
        <w:t xml:space="preserve"> </w:t>
      </w:r>
      <w:r w:rsidRPr="007B266B">
        <w:t>at the</w:t>
      </w:r>
      <w:r w:rsidRPr="007B266B">
        <w:rPr>
          <w:spacing w:val="-1"/>
        </w:rPr>
        <w:t xml:space="preserve"> </w:t>
      </w:r>
      <w:r w:rsidRPr="007B266B">
        <w:t>request of the</w:t>
      </w:r>
      <w:r w:rsidRPr="007B266B">
        <w:rPr>
          <w:spacing w:val="-1"/>
        </w:rPr>
        <w:t xml:space="preserve"> </w:t>
      </w:r>
      <w:r w:rsidRPr="007B266B">
        <w:t>recipient when expenditure</w:t>
      </w:r>
      <w:r w:rsidRPr="007B266B">
        <w:rPr>
          <w:spacing w:val="-1"/>
        </w:rPr>
        <w:t xml:space="preserve"> </w:t>
      </w:r>
      <w:r w:rsidRPr="007B266B">
        <w:t>is</w:t>
      </w:r>
      <w:r w:rsidRPr="007B266B">
        <w:rPr>
          <w:spacing w:val="-1"/>
        </w:rPr>
        <w:t xml:space="preserve"> </w:t>
      </w:r>
      <w:r w:rsidRPr="007B266B">
        <w:t>about to be</w:t>
      </w:r>
      <w:r w:rsidRPr="007B266B">
        <w:rPr>
          <w:spacing w:val="-1"/>
        </w:rPr>
        <w:t xml:space="preserve"> </w:t>
      </w:r>
      <w:r w:rsidRPr="007B266B">
        <w:t>incurred;</w:t>
      </w:r>
      <w:r w:rsidRPr="007B266B">
        <w:rPr>
          <w:spacing w:val="-1"/>
        </w:rPr>
        <w:t xml:space="preserve"> </w:t>
      </w:r>
      <w:r w:rsidRPr="007B266B">
        <w:t>an electronic</w:t>
      </w:r>
      <w:r w:rsidRPr="007B266B">
        <w:rPr>
          <w:spacing w:val="-1"/>
        </w:rPr>
        <w:t xml:space="preserve"> </w:t>
      </w:r>
      <w:r w:rsidRPr="007B266B">
        <w:t>transfer of fu</w:t>
      </w:r>
      <w:r w:rsidR="00D02A93" w:rsidRPr="007B266B">
        <w:t>n</w:t>
      </w:r>
      <w:r w:rsidRPr="007B266B">
        <w:t>ds will then be made to the institution.</w:t>
      </w:r>
    </w:p>
    <w:p w14:paraId="61A9A0D7" w14:textId="77777777" w:rsidR="00750FBB" w:rsidRPr="007B266B" w:rsidRDefault="00FA2C7E" w:rsidP="001D37C6">
      <w:pPr>
        <w:pStyle w:val="ListParagraph"/>
      </w:pPr>
      <w:r w:rsidRPr="007B266B">
        <w:t>Expenditure</w:t>
      </w:r>
      <w:r w:rsidRPr="007B266B">
        <w:rPr>
          <w:spacing w:val="-3"/>
        </w:rPr>
        <w:t xml:space="preserve"> </w:t>
      </w:r>
      <w:r w:rsidRPr="007B266B">
        <w:t>should</w:t>
      </w:r>
      <w:r w:rsidRPr="007B266B">
        <w:rPr>
          <w:spacing w:val="-3"/>
        </w:rPr>
        <w:t xml:space="preserve"> </w:t>
      </w:r>
      <w:r w:rsidRPr="007B266B">
        <w:t>be</w:t>
      </w:r>
      <w:r w:rsidRPr="007B266B">
        <w:rPr>
          <w:spacing w:val="-3"/>
        </w:rPr>
        <w:t xml:space="preserve"> </w:t>
      </w:r>
      <w:r w:rsidRPr="007B266B">
        <w:t>made</w:t>
      </w:r>
      <w:r w:rsidRPr="007B266B">
        <w:rPr>
          <w:spacing w:val="-3"/>
        </w:rPr>
        <w:t xml:space="preserve"> </w:t>
      </w:r>
      <w:r w:rsidRPr="007B266B">
        <w:t>in</w:t>
      </w:r>
      <w:r w:rsidRPr="007B266B">
        <w:rPr>
          <w:spacing w:val="-2"/>
        </w:rPr>
        <w:t xml:space="preserve"> </w:t>
      </w:r>
      <w:r w:rsidRPr="007B266B">
        <w:t>accordance</w:t>
      </w:r>
      <w:r w:rsidRPr="007B266B">
        <w:rPr>
          <w:spacing w:val="-3"/>
        </w:rPr>
        <w:t xml:space="preserve"> </w:t>
      </w:r>
      <w:r w:rsidRPr="007B266B">
        <w:t>with</w:t>
      </w:r>
      <w:r w:rsidRPr="007B266B">
        <w:rPr>
          <w:spacing w:val="-2"/>
        </w:rPr>
        <w:t xml:space="preserve"> </w:t>
      </w:r>
      <w:r w:rsidRPr="007B266B">
        <w:t>the</w:t>
      </w:r>
      <w:r w:rsidRPr="007B266B">
        <w:rPr>
          <w:spacing w:val="-3"/>
        </w:rPr>
        <w:t xml:space="preserve"> </w:t>
      </w:r>
      <w:r w:rsidRPr="007B266B">
        <w:t>items</w:t>
      </w:r>
      <w:r w:rsidRPr="007B266B">
        <w:rPr>
          <w:spacing w:val="-3"/>
        </w:rPr>
        <w:t xml:space="preserve"> </w:t>
      </w:r>
      <w:r w:rsidRPr="007B266B">
        <w:t>originally</w:t>
      </w:r>
      <w:r w:rsidRPr="007B266B">
        <w:rPr>
          <w:spacing w:val="-2"/>
        </w:rPr>
        <w:t xml:space="preserve"> </w:t>
      </w:r>
      <w:r w:rsidRPr="007B266B">
        <w:t>set</w:t>
      </w:r>
      <w:r w:rsidRPr="007B266B">
        <w:rPr>
          <w:spacing w:val="-2"/>
        </w:rPr>
        <w:t xml:space="preserve"> </w:t>
      </w:r>
      <w:r w:rsidRPr="007B266B">
        <w:t>out</w:t>
      </w:r>
      <w:r w:rsidRPr="007B266B">
        <w:rPr>
          <w:spacing w:val="-2"/>
        </w:rPr>
        <w:t xml:space="preserve"> </w:t>
      </w:r>
      <w:r w:rsidRPr="007B266B">
        <w:t>in</w:t>
      </w:r>
      <w:r w:rsidRPr="007B266B">
        <w:rPr>
          <w:spacing w:val="-3"/>
        </w:rPr>
        <w:t xml:space="preserve"> </w:t>
      </w:r>
      <w:r w:rsidRPr="007B266B">
        <w:t>the</w:t>
      </w:r>
      <w:r w:rsidRPr="007B266B">
        <w:rPr>
          <w:spacing w:val="-3"/>
        </w:rPr>
        <w:t xml:space="preserve"> </w:t>
      </w:r>
      <w:r w:rsidRPr="007B266B">
        <w:t>application. Expenditure may be varied between budget heads, within reason. Small adjustments may be made without recourse to BIPS, but if any significant adjustment to the proposed expenditure is envisaged, prior permission should be sought from BIPS.</w:t>
      </w:r>
    </w:p>
    <w:p w14:paraId="61A9A0D9" w14:textId="23891E14" w:rsidR="00750FBB" w:rsidRPr="007B266B" w:rsidRDefault="00710ACB" w:rsidP="001D37C6">
      <w:pPr>
        <w:pStyle w:val="ListParagraph"/>
      </w:pPr>
      <w:r w:rsidRPr="007B266B">
        <w:rPr>
          <w:b/>
          <w:bCs/>
        </w:rPr>
        <w:t>Grants should be used for the agreed purpose within 1 year of reception</w:t>
      </w:r>
      <w:r w:rsidRPr="007B266B">
        <w:t>. If</w:t>
      </w:r>
      <w:r w:rsidRPr="007B266B">
        <w:rPr>
          <w:spacing w:val="-3"/>
        </w:rPr>
        <w:t xml:space="preserve"> </w:t>
      </w:r>
      <w:r w:rsidRPr="007B266B">
        <w:t>the</w:t>
      </w:r>
      <w:r w:rsidRPr="007B266B">
        <w:rPr>
          <w:spacing w:val="-4"/>
        </w:rPr>
        <w:t xml:space="preserve"> </w:t>
      </w:r>
      <w:r w:rsidRPr="007B266B">
        <w:t>sponsored</w:t>
      </w:r>
      <w:r w:rsidRPr="007B266B">
        <w:rPr>
          <w:spacing w:val="-3"/>
        </w:rPr>
        <w:t xml:space="preserve"> </w:t>
      </w:r>
      <w:r w:rsidRPr="007B266B">
        <w:t>project</w:t>
      </w:r>
      <w:r w:rsidRPr="007B266B">
        <w:rPr>
          <w:spacing w:val="-3"/>
        </w:rPr>
        <w:t xml:space="preserve"> </w:t>
      </w:r>
      <w:r w:rsidRPr="007B266B">
        <w:t>is</w:t>
      </w:r>
      <w:r w:rsidRPr="007B266B">
        <w:rPr>
          <w:spacing w:val="-4"/>
        </w:rPr>
        <w:t xml:space="preserve"> </w:t>
      </w:r>
      <w:r w:rsidRPr="007B266B">
        <w:t>not</w:t>
      </w:r>
      <w:r w:rsidRPr="007B266B">
        <w:rPr>
          <w:spacing w:val="-3"/>
        </w:rPr>
        <w:t xml:space="preserve"> </w:t>
      </w:r>
      <w:r w:rsidRPr="007B266B">
        <w:t>undertaken</w:t>
      </w:r>
      <w:r w:rsidRPr="007B266B">
        <w:rPr>
          <w:spacing w:val="-3"/>
        </w:rPr>
        <w:t xml:space="preserve"> </w:t>
      </w:r>
      <w:r w:rsidRPr="007B266B">
        <w:t>after</w:t>
      </w:r>
      <w:r w:rsidRPr="007B266B">
        <w:rPr>
          <w:spacing w:val="-3"/>
        </w:rPr>
        <w:t xml:space="preserve"> </w:t>
      </w:r>
      <w:r w:rsidRPr="007B266B">
        <w:t>two</w:t>
      </w:r>
      <w:r w:rsidRPr="007B266B">
        <w:rPr>
          <w:spacing w:val="-3"/>
        </w:rPr>
        <w:t xml:space="preserve"> </w:t>
      </w:r>
      <w:r w:rsidRPr="007B266B">
        <w:t>years,</w:t>
      </w:r>
      <w:r w:rsidRPr="007B266B">
        <w:rPr>
          <w:spacing w:val="-3"/>
        </w:rPr>
        <w:t xml:space="preserve"> </w:t>
      </w:r>
      <w:r w:rsidRPr="007B266B">
        <w:t>grantees</w:t>
      </w:r>
      <w:r w:rsidRPr="007B266B">
        <w:rPr>
          <w:spacing w:val="-2"/>
        </w:rPr>
        <w:t xml:space="preserve"> </w:t>
      </w:r>
      <w:r w:rsidRPr="007B266B">
        <w:t>will</w:t>
      </w:r>
      <w:r w:rsidRPr="007B266B">
        <w:rPr>
          <w:spacing w:val="-3"/>
        </w:rPr>
        <w:t xml:space="preserve"> </w:t>
      </w:r>
      <w:r w:rsidRPr="007B266B">
        <w:t>be</w:t>
      </w:r>
      <w:r w:rsidRPr="007B266B">
        <w:rPr>
          <w:spacing w:val="-4"/>
        </w:rPr>
        <w:t xml:space="preserve"> </w:t>
      </w:r>
      <w:r w:rsidRPr="007B266B">
        <w:t>required</w:t>
      </w:r>
      <w:r w:rsidRPr="007B266B">
        <w:rPr>
          <w:spacing w:val="-3"/>
        </w:rPr>
        <w:t xml:space="preserve"> </w:t>
      </w:r>
      <w:r w:rsidRPr="007B266B">
        <w:t>to</w:t>
      </w:r>
      <w:r w:rsidRPr="007B266B">
        <w:rPr>
          <w:spacing w:val="-3"/>
        </w:rPr>
        <w:t xml:space="preserve"> </w:t>
      </w:r>
      <w:r w:rsidRPr="007B266B">
        <w:t>return funds to BIPS and to re-submit an application.</w:t>
      </w:r>
    </w:p>
    <w:p w14:paraId="61A9A0DA" w14:textId="26085280" w:rsidR="00750FBB" w:rsidRPr="007B266B" w:rsidRDefault="00181D08" w:rsidP="007B266B">
      <w:pPr>
        <w:pStyle w:val="Heading1"/>
        <w:numPr>
          <w:ilvl w:val="0"/>
          <w:numId w:val="5"/>
        </w:numPr>
        <w:rPr>
          <w:i w:val="0"/>
          <w:iCs w:val="0"/>
        </w:rPr>
      </w:pPr>
      <w:bookmarkStart w:id="2" w:name="Research_Ethics"/>
      <w:bookmarkEnd w:id="2"/>
      <w:r w:rsidRPr="007B266B">
        <w:rPr>
          <w:i w:val="0"/>
          <w:iCs w:val="0"/>
        </w:rPr>
        <w:t xml:space="preserve">Project </w:t>
      </w:r>
      <w:r w:rsidR="00FA2C7E" w:rsidRPr="007B266B">
        <w:rPr>
          <w:i w:val="0"/>
          <w:iCs w:val="0"/>
        </w:rPr>
        <w:t>Ethics</w:t>
      </w:r>
    </w:p>
    <w:p w14:paraId="61A9A0DB" w14:textId="53515257" w:rsidR="00750FBB" w:rsidRPr="007B266B" w:rsidRDefault="00FA2C7E" w:rsidP="001D37C6">
      <w:pPr>
        <w:pStyle w:val="ListParagraph"/>
      </w:pPr>
      <w:r w:rsidRPr="007B266B">
        <w:t>BIPS attaches considerable importance to the maintenance of high ethical standards in the development, conduct and reporting of the research it supports</w:t>
      </w:r>
      <w:r w:rsidR="009C58B5" w:rsidRPr="007B266B">
        <w:t xml:space="preserve">. </w:t>
      </w:r>
      <w:r w:rsidR="00DC0295" w:rsidRPr="007B266B">
        <w:t xml:space="preserve">It further aims </w:t>
      </w:r>
      <w:r w:rsidRPr="007B266B">
        <w:t>to ensure that it is conducted in a professional manner and will not give rise to distress or annoyance to individuals.</w:t>
      </w:r>
      <w:r w:rsidRPr="007B266B">
        <w:rPr>
          <w:spacing w:val="-4"/>
        </w:rPr>
        <w:t xml:space="preserve"> </w:t>
      </w:r>
      <w:r w:rsidRPr="007B266B">
        <w:t>Grant</w:t>
      </w:r>
      <w:r w:rsidRPr="007B266B">
        <w:rPr>
          <w:spacing w:val="-3"/>
        </w:rPr>
        <w:t xml:space="preserve"> </w:t>
      </w:r>
      <w:r w:rsidRPr="007B266B">
        <w:t>holders</w:t>
      </w:r>
      <w:r w:rsidRPr="007B266B">
        <w:rPr>
          <w:spacing w:val="-4"/>
        </w:rPr>
        <w:t xml:space="preserve"> </w:t>
      </w:r>
      <w:r w:rsidRPr="007B266B">
        <w:t>are</w:t>
      </w:r>
      <w:r w:rsidRPr="007B266B">
        <w:rPr>
          <w:spacing w:val="-4"/>
        </w:rPr>
        <w:t xml:space="preserve"> </w:t>
      </w:r>
      <w:r w:rsidRPr="007B266B">
        <w:t>required</w:t>
      </w:r>
      <w:r w:rsidRPr="007B266B">
        <w:rPr>
          <w:spacing w:val="-3"/>
        </w:rPr>
        <w:t xml:space="preserve"> </w:t>
      </w:r>
      <w:r w:rsidRPr="007B266B">
        <w:t>to</w:t>
      </w:r>
      <w:r w:rsidRPr="007B266B">
        <w:rPr>
          <w:spacing w:val="-3"/>
        </w:rPr>
        <w:t xml:space="preserve"> </w:t>
      </w:r>
      <w:r w:rsidRPr="007B266B">
        <w:t>carry</w:t>
      </w:r>
      <w:r w:rsidRPr="007B266B">
        <w:rPr>
          <w:spacing w:val="-3"/>
        </w:rPr>
        <w:t xml:space="preserve"> </w:t>
      </w:r>
      <w:r w:rsidRPr="007B266B">
        <w:t>out</w:t>
      </w:r>
      <w:r w:rsidRPr="007B266B">
        <w:rPr>
          <w:spacing w:val="-3"/>
        </w:rPr>
        <w:t xml:space="preserve"> </w:t>
      </w:r>
      <w:r w:rsidRPr="007B266B">
        <w:t>the</w:t>
      </w:r>
      <w:r w:rsidRPr="007B266B">
        <w:rPr>
          <w:spacing w:val="-4"/>
        </w:rPr>
        <w:t xml:space="preserve"> </w:t>
      </w:r>
      <w:r w:rsidRPr="007B266B">
        <w:t>sponsored</w:t>
      </w:r>
      <w:r w:rsidRPr="007B266B">
        <w:rPr>
          <w:spacing w:val="-3"/>
        </w:rPr>
        <w:t xml:space="preserve"> </w:t>
      </w:r>
      <w:r w:rsidRPr="007B266B">
        <w:t>project</w:t>
      </w:r>
      <w:r w:rsidRPr="007B266B">
        <w:rPr>
          <w:spacing w:val="-3"/>
        </w:rPr>
        <w:t xml:space="preserve"> </w:t>
      </w:r>
      <w:r w:rsidRPr="007B266B">
        <w:t>with</w:t>
      </w:r>
      <w:r w:rsidRPr="007B266B">
        <w:rPr>
          <w:spacing w:val="-3"/>
        </w:rPr>
        <w:t xml:space="preserve"> </w:t>
      </w:r>
      <w:r w:rsidRPr="007B266B">
        <w:t>due</w:t>
      </w:r>
      <w:r w:rsidRPr="007B266B">
        <w:rPr>
          <w:spacing w:val="-4"/>
        </w:rPr>
        <w:t xml:space="preserve"> </w:t>
      </w:r>
      <w:r w:rsidRPr="007B266B">
        <w:t>regard</w:t>
      </w:r>
      <w:r w:rsidRPr="007B266B">
        <w:rPr>
          <w:spacing w:val="-3"/>
        </w:rPr>
        <w:t xml:space="preserve"> </w:t>
      </w:r>
      <w:r w:rsidRPr="007B266B">
        <w:t xml:space="preserve">for BIPS’ ‘Ethical Practice Policy’ </w:t>
      </w:r>
      <w:r w:rsidRPr="007B266B">
        <w:rPr>
          <w:u w:val="single"/>
        </w:rPr>
        <w:t xml:space="preserve">which can be read in full on page </w:t>
      </w:r>
      <w:r w:rsidR="000E3F2D" w:rsidRPr="007B266B">
        <w:rPr>
          <w:u w:val="single"/>
        </w:rPr>
        <w:t>5</w:t>
      </w:r>
      <w:r w:rsidRPr="007B266B">
        <w:t>.</w:t>
      </w:r>
    </w:p>
    <w:p w14:paraId="61A9A0DC" w14:textId="3DBA8F68" w:rsidR="00750FBB" w:rsidRPr="007B266B" w:rsidRDefault="00FB4755" w:rsidP="001D37C6">
      <w:pPr>
        <w:pStyle w:val="ListParagraph"/>
      </w:pPr>
      <w:r w:rsidRPr="007B266B">
        <w:t xml:space="preserve">The </w:t>
      </w:r>
      <w:r w:rsidR="00C467CA" w:rsidRPr="007B266B">
        <w:t xml:space="preserve">award-holder MUST ensure that research is conducted </w:t>
      </w:r>
      <w:r w:rsidR="00160AA1" w:rsidRPr="007B266B">
        <w:t>ethically and according to best practice in the field</w:t>
      </w:r>
      <w:r w:rsidR="00BA798F" w:rsidRPr="007B266B">
        <w:t>, and in accord with the ethical procedures at the applicant’s affiliated institution</w:t>
      </w:r>
      <w:r w:rsidR="00160AA1" w:rsidRPr="007B266B">
        <w:t xml:space="preserve">. </w:t>
      </w:r>
      <w:r w:rsidRPr="007B266B">
        <w:t>Ethical issues should be interpreted broadly and may encompass, among other things, relevant codes of practice, the involvement of human participants, tissue or data in research, research that may result in damage</w:t>
      </w:r>
      <w:r w:rsidRPr="007B266B">
        <w:rPr>
          <w:spacing w:val="-3"/>
        </w:rPr>
        <w:t xml:space="preserve"> </w:t>
      </w:r>
      <w:r w:rsidRPr="007B266B">
        <w:t>to</w:t>
      </w:r>
      <w:r w:rsidRPr="007B266B">
        <w:rPr>
          <w:spacing w:val="-2"/>
        </w:rPr>
        <w:t xml:space="preserve"> </w:t>
      </w:r>
      <w:r w:rsidRPr="007B266B">
        <w:t>the</w:t>
      </w:r>
      <w:r w:rsidRPr="007B266B">
        <w:rPr>
          <w:spacing w:val="-3"/>
        </w:rPr>
        <w:t xml:space="preserve"> </w:t>
      </w:r>
      <w:r w:rsidRPr="007B266B">
        <w:t>environment</w:t>
      </w:r>
      <w:r w:rsidRPr="007B266B">
        <w:rPr>
          <w:spacing w:val="-2"/>
        </w:rPr>
        <w:t xml:space="preserve"> </w:t>
      </w:r>
      <w:r w:rsidRPr="007B266B">
        <w:t>and</w:t>
      </w:r>
      <w:r w:rsidRPr="007B266B">
        <w:rPr>
          <w:spacing w:val="-2"/>
        </w:rPr>
        <w:t xml:space="preserve"> </w:t>
      </w:r>
      <w:r w:rsidRPr="007B266B">
        <w:t>the</w:t>
      </w:r>
      <w:r w:rsidRPr="007B266B">
        <w:rPr>
          <w:spacing w:val="-3"/>
        </w:rPr>
        <w:t xml:space="preserve"> </w:t>
      </w:r>
      <w:r w:rsidRPr="007B266B">
        <w:t>use</w:t>
      </w:r>
      <w:r w:rsidRPr="007B266B">
        <w:rPr>
          <w:spacing w:val="-4"/>
        </w:rPr>
        <w:t xml:space="preserve"> </w:t>
      </w:r>
      <w:r w:rsidRPr="007B266B">
        <w:t>of</w:t>
      </w:r>
      <w:r w:rsidRPr="007B266B">
        <w:rPr>
          <w:spacing w:val="-2"/>
        </w:rPr>
        <w:t xml:space="preserve"> </w:t>
      </w:r>
      <w:r w:rsidRPr="007B266B">
        <w:t>sensitive</w:t>
      </w:r>
      <w:r w:rsidRPr="007B266B">
        <w:rPr>
          <w:spacing w:val="-3"/>
        </w:rPr>
        <w:t xml:space="preserve"> </w:t>
      </w:r>
      <w:r w:rsidRPr="007B266B">
        <w:t>economic,</w:t>
      </w:r>
      <w:r w:rsidRPr="007B266B">
        <w:rPr>
          <w:spacing w:val="-2"/>
        </w:rPr>
        <w:t xml:space="preserve"> </w:t>
      </w:r>
      <w:r w:rsidRPr="007B266B">
        <w:t>social</w:t>
      </w:r>
      <w:r w:rsidRPr="007B266B">
        <w:rPr>
          <w:spacing w:val="-2"/>
        </w:rPr>
        <w:t xml:space="preserve"> </w:t>
      </w:r>
      <w:r w:rsidRPr="007B266B">
        <w:t>or</w:t>
      </w:r>
      <w:r w:rsidRPr="007B266B">
        <w:rPr>
          <w:spacing w:val="-2"/>
        </w:rPr>
        <w:t xml:space="preserve"> </w:t>
      </w:r>
      <w:r w:rsidRPr="007B266B">
        <w:t>personal</w:t>
      </w:r>
      <w:r w:rsidRPr="007B266B">
        <w:rPr>
          <w:spacing w:val="-3"/>
        </w:rPr>
        <w:t xml:space="preserve"> </w:t>
      </w:r>
      <w:r w:rsidRPr="007B266B">
        <w:t>data.</w:t>
      </w:r>
      <w:r w:rsidRPr="007B266B">
        <w:rPr>
          <w:spacing w:val="-2"/>
        </w:rPr>
        <w:t xml:space="preserve"> </w:t>
      </w:r>
      <w:r w:rsidRPr="007B266B">
        <w:t>All</w:t>
      </w:r>
      <w:r w:rsidRPr="007B266B">
        <w:rPr>
          <w:spacing w:val="-2"/>
        </w:rPr>
        <w:t xml:space="preserve"> </w:t>
      </w:r>
      <w:r w:rsidRPr="007B266B">
        <w:t xml:space="preserve">use of personal data must comply with the </w:t>
      </w:r>
      <w:hyperlink r:id="rId11" w:history="1">
        <w:r w:rsidRPr="007B266B">
          <w:rPr>
            <w:rStyle w:val="Hyperlink"/>
          </w:rPr>
          <w:t>General Data Protection Regulation</w:t>
        </w:r>
      </w:hyperlink>
      <w:r w:rsidRPr="007B266B">
        <w:t xml:space="preserve"> (GDPR</w:t>
      </w:r>
      <w:r w:rsidR="00BE0DEB" w:rsidRPr="007B266B">
        <w:t>).</w:t>
      </w:r>
      <w:r w:rsidR="00BE0DEB" w:rsidRPr="007B266B" w:rsidDel="00BE0DEB">
        <w:t xml:space="preserve"> </w:t>
      </w:r>
    </w:p>
    <w:p w14:paraId="61A9A0DD" w14:textId="710D4F62" w:rsidR="00750FBB" w:rsidRPr="007B266B" w:rsidRDefault="00FA2C7E" w:rsidP="001D37C6">
      <w:pPr>
        <w:pStyle w:val="ListParagraph"/>
      </w:pPr>
      <w:r w:rsidRPr="007B266B">
        <w:t>BIPS has a zero-tolerance policy towards bribery and corruption and is committed to acting fairly</w:t>
      </w:r>
      <w:r w:rsidRPr="007B266B">
        <w:rPr>
          <w:spacing w:val="-3"/>
        </w:rPr>
        <w:t xml:space="preserve"> </w:t>
      </w:r>
      <w:r w:rsidRPr="007B266B">
        <w:t>and</w:t>
      </w:r>
      <w:r w:rsidRPr="007B266B">
        <w:rPr>
          <w:spacing w:val="-3"/>
        </w:rPr>
        <w:t xml:space="preserve"> </w:t>
      </w:r>
      <w:r w:rsidRPr="007B266B">
        <w:t>with</w:t>
      </w:r>
      <w:r w:rsidRPr="007B266B">
        <w:rPr>
          <w:spacing w:val="-3"/>
        </w:rPr>
        <w:t xml:space="preserve"> </w:t>
      </w:r>
      <w:r w:rsidRPr="007B266B">
        <w:t>integrity</w:t>
      </w:r>
      <w:r w:rsidRPr="007B266B">
        <w:rPr>
          <w:spacing w:val="-3"/>
        </w:rPr>
        <w:t xml:space="preserve"> </w:t>
      </w:r>
      <w:r w:rsidRPr="007B266B">
        <w:t>in</w:t>
      </w:r>
      <w:r w:rsidRPr="007B266B">
        <w:rPr>
          <w:spacing w:val="-4"/>
        </w:rPr>
        <w:t xml:space="preserve"> </w:t>
      </w:r>
      <w:r w:rsidRPr="007B266B">
        <w:t>all</w:t>
      </w:r>
      <w:r w:rsidRPr="007B266B">
        <w:rPr>
          <w:spacing w:val="-3"/>
        </w:rPr>
        <w:t xml:space="preserve"> </w:t>
      </w:r>
      <w:r w:rsidRPr="007B266B">
        <w:t>of</w:t>
      </w:r>
      <w:r w:rsidRPr="007B266B">
        <w:rPr>
          <w:spacing w:val="-3"/>
        </w:rPr>
        <w:t xml:space="preserve"> </w:t>
      </w:r>
      <w:r w:rsidRPr="007B266B">
        <w:t>its</w:t>
      </w:r>
      <w:r w:rsidRPr="007B266B">
        <w:rPr>
          <w:spacing w:val="-4"/>
        </w:rPr>
        <w:t xml:space="preserve"> </w:t>
      </w:r>
      <w:r w:rsidRPr="007B266B">
        <w:t>business</w:t>
      </w:r>
      <w:r w:rsidRPr="007B266B">
        <w:rPr>
          <w:spacing w:val="-4"/>
        </w:rPr>
        <w:t xml:space="preserve"> </w:t>
      </w:r>
      <w:r w:rsidRPr="007B266B">
        <w:t>dealings</w:t>
      </w:r>
      <w:r w:rsidRPr="007B266B">
        <w:rPr>
          <w:spacing w:val="-4"/>
        </w:rPr>
        <w:t xml:space="preserve"> </w:t>
      </w:r>
      <w:r w:rsidRPr="007B266B">
        <w:t>and</w:t>
      </w:r>
      <w:r w:rsidRPr="007B266B">
        <w:rPr>
          <w:spacing w:val="-3"/>
        </w:rPr>
        <w:t xml:space="preserve"> </w:t>
      </w:r>
      <w:r w:rsidRPr="007B266B">
        <w:t>relationships</w:t>
      </w:r>
      <w:r w:rsidRPr="007B266B">
        <w:rPr>
          <w:spacing w:val="-4"/>
        </w:rPr>
        <w:t xml:space="preserve"> </w:t>
      </w:r>
      <w:r w:rsidRPr="007B266B">
        <w:t>and</w:t>
      </w:r>
      <w:r w:rsidRPr="007B266B">
        <w:rPr>
          <w:spacing w:val="-3"/>
        </w:rPr>
        <w:t xml:space="preserve"> </w:t>
      </w:r>
      <w:r w:rsidR="00486A56" w:rsidRPr="007B266B">
        <w:rPr>
          <w:spacing w:val="-3"/>
        </w:rPr>
        <w:t xml:space="preserve">to </w:t>
      </w:r>
      <w:r w:rsidRPr="007B266B">
        <w:t>implementing</w:t>
      </w:r>
      <w:r w:rsidRPr="007B266B">
        <w:rPr>
          <w:spacing w:val="-3"/>
        </w:rPr>
        <w:t xml:space="preserve"> </w:t>
      </w:r>
      <w:r w:rsidRPr="007B266B">
        <w:t xml:space="preserve">and enforcing effective systems to counter bribery. Grant award-holders are required to comply with BIPS’ Anti-Bribery Policy, </w:t>
      </w:r>
      <w:r w:rsidRPr="007B266B">
        <w:rPr>
          <w:u w:val="single"/>
        </w:rPr>
        <w:t>copied in full on the pages 6</w:t>
      </w:r>
      <w:r w:rsidR="0040493D" w:rsidRPr="007B266B">
        <w:rPr>
          <w:u w:val="single"/>
        </w:rPr>
        <w:t>-8</w:t>
      </w:r>
      <w:r w:rsidRPr="007B266B">
        <w:rPr>
          <w:u w:val="single"/>
        </w:rPr>
        <w:t>.</w:t>
      </w:r>
    </w:p>
    <w:p w14:paraId="61A9A0DE" w14:textId="02B280A6" w:rsidR="00750FBB" w:rsidRPr="007B266B" w:rsidRDefault="00FA2C7E" w:rsidP="007B266B">
      <w:pPr>
        <w:pStyle w:val="Heading1"/>
        <w:numPr>
          <w:ilvl w:val="0"/>
          <w:numId w:val="5"/>
        </w:numPr>
        <w:rPr>
          <w:i w:val="0"/>
          <w:iCs w:val="0"/>
        </w:rPr>
      </w:pPr>
      <w:bookmarkStart w:id="3" w:name="Health_and_Safety,_Safeguarding"/>
      <w:bookmarkEnd w:id="3"/>
      <w:r w:rsidRPr="007B266B">
        <w:rPr>
          <w:i w:val="0"/>
          <w:iCs w:val="0"/>
        </w:rPr>
        <w:t>Health</w:t>
      </w:r>
      <w:r w:rsidRPr="007B266B">
        <w:rPr>
          <w:i w:val="0"/>
          <w:iCs w:val="0"/>
          <w:spacing w:val="-9"/>
        </w:rPr>
        <w:t xml:space="preserve"> </w:t>
      </w:r>
      <w:r w:rsidRPr="007B266B">
        <w:rPr>
          <w:i w:val="0"/>
          <w:iCs w:val="0"/>
        </w:rPr>
        <w:t>and</w:t>
      </w:r>
      <w:r w:rsidRPr="007B266B">
        <w:rPr>
          <w:i w:val="0"/>
          <w:iCs w:val="0"/>
          <w:spacing w:val="-8"/>
        </w:rPr>
        <w:t xml:space="preserve"> </w:t>
      </w:r>
      <w:r w:rsidRPr="007B266B">
        <w:rPr>
          <w:i w:val="0"/>
          <w:iCs w:val="0"/>
        </w:rPr>
        <w:t>Safety,</w:t>
      </w:r>
      <w:r w:rsidRPr="007B266B">
        <w:rPr>
          <w:i w:val="0"/>
          <w:iCs w:val="0"/>
          <w:spacing w:val="-9"/>
        </w:rPr>
        <w:t xml:space="preserve"> </w:t>
      </w:r>
      <w:r w:rsidRPr="007B266B">
        <w:rPr>
          <w:i w:val="0"/>
          <w:iCs w:val="0"/>
          <w:spacing w:val="-2"/>
        </w:rPr>
        <w:t>Safeguarding</w:t>
      </w:r>
    </w:p>
    <w:p w14:paraId="61A9A0DF" w14:textId="35039C94" w:rsidR="00750FBB" w:rsidRPr="007B266B" w:rsidRDefault="00FA2C7E" w:rsidP="001D37C6">
      <w:pPr>
        <w:pStyle w:val="ListParagraph"/>
      </w:pPr>
      <w:r w:rsidRPr="007B266B">
        <w:lastRenderedPageBreak/>
        <w:t>BIPS</w:t>
      </w:r>
      <w:r w:rsidRPr="007B266B">
        <w:rPr>
          <w:spacing w:val="-3"/>
        </w:rPr>
        <w:t xml:space="preserve"> </w:t>
      </w:r>
      <w:r w:rsidRPr="007B266B">
        <w:t>accepts</w:t>
      </w:r>
      <w:r w:rsidRPr="007B266B">
        <w:rPr>
          <w:spacing w:val="-4"/>
        </w:rPr>
        <w:t xml:space="preserve"> </w:t>
      </w:r>
      <w:r w:rsidRPr="007B266B">
        <w:t>no</w:t>
      </w:r>
      <w:r w:rsidRPr="007B266B">
        <w:rPr>
          <w:spacing w:val="-3"/>
        </w:rPr>
        <w:t xml:space="preserve"> </w:t>
      </w:r>
      <w:r w:rsidRPr="007B266B">
        <w:t>responsibility</w:t>
      </w:r>
      <w:r w:rsidRPr="007B266B">
        <w:rPr>
          <w:spacing w:val="-3"/>
        </w:rPr>
        <w:t xml:space="preserve"> </w:t>
      </w:r>
      <w:r w:rsidRPr="007B266B">
        <w:t>for</w:t>
      </w:r>
      <w:r w:rsidRPr="007B266B">
        <w:rPr>
          <w:spacing w:val="-3"/>
        </w:rPr>
        <w:t xml:space="preserve"> </w:t>
      </w:r>
      <w:r w:rsidRPr="007B266B">
        <w:t>the</w:t>
      </w:r>
      <w:r w:rsidRPr="007B266B">
        <w:rPr>
          <w:spacing w:val="-4"/>
        </w:rPr>
        <w:t xml:space="preserve"> </w:t>
      </w:r>
      <w:r w:rsidRPr="007B266B">
        <w:t>personnel</w:t>
      </w:r>
      <w:r w:rsidRPr="007B266B">
        <w:rPr>
          <w:spacing w:val="-3"/>
        </w:rPr>
        <w:t xml:space="preserve"> </w:t>
      </w:r>
      <w:r w:rsidRPr="007B266B">
        <w:t>of</w:t>
      </w:r>
      <w:r w:rsidRPr="007B266B">
        <w:rPr>
          <w:spacing w:val="-3"/>
        </w:rPr>
        <w:t xml:space="preserve"> </w:t>
      </w:r>
      <w:r w:rsidRPr="007B266B">
        <w:t>sponsored</w:t>
      </w:r>
      <w:r w:rsidRPr="007B266B">
        <w:rPr>
          <w:spacing w:val="-3"/>
        </w:rPr>
        <w:t xml:space="preserve"> </w:t>
      </w:r>
      <w:r w:rsidRPr="007B266B">
        <w:t>projects</w:t>
      </w:r>
      <w:r w:rsidR="00181D08" w:rsidRPr="007B266B">
        <w:t xml:space="preserve"> over the course of the activity</w:t>
      </w:r>
      <w:r w:rsidRPr="007B266B">
        <w:rPr>
          <w:spacing w:val="-2"/>
        </w:rPr>
        <w:t>.</w:t>
      </w:r>
    </w:p>
    <w:p w14:paraId="61A9A0E1" w14:textId="59FD83BF" w:rsidR="00750FBB" w:rsidRPr="007B266B" w:rsidRDefault="00FA2C7E" w:rsidP="001D37C6">
      <w:pPr>
        <w:pStyle w:val="ListParagraph"/>
      </w:pPr>
      <w:r w:rsidRPr="007B266B">
        <w:t>The</w:t>
      </w:r>
      <w:r w:rsidRPr="007B266B">
        <w:rPr>
          <w:spacing w:val="-3"/>
        </w:rPr>
        <w:t xml:space="preserve"> </w:t>
      </w:r>
      <w:r w:rsidRPr="007B266B">
        <w:t>award-holder</w:t>
      </w:r>
      <w:r w:rsidRPr="007B266B">
        <w:rPr>
          <w:spacing w:val="-3"/>
        </w:rPr>
        <w:t xml:space="preserve"> </w:t>
      </w:r>
      <w:r w:rsidRPr="007B266B">
        <w:t>is</w:t>
      </w:r>
      <w:r w:rsidRPr="007B266B">
        <w:rPr>
          <w:spacing w:val="-3"/>
        </w:rPr>
        <w:t xml:space="preserve"> </w:t>
      </w:r>
      <w:r w:rsidRPr="007B266B">
        <w:t>responsible</w:t>
      </w:r>
      <w:r w:rsidRPr="007B266B">
        <w:rPr>
          <w:spacing w:val="-3"/>
        </w:rPr>
        <w:t xml:space="preserve"> </w:t>
      </w:r>
      <w:r w:rsidRPr="007B266B">
        <w:t>for</w:t>
      </w:r>
      <w:r w:rsidRPr="007B266B">
        <w:rPr>
          <w:spacing w:val="-2"/>
        </w:rPr>
        <w:t xml:space="preserve"> </w:t>
      </w:r>
      <w:r w:rsidRPr="007B266B">
        <w:t>ensuring</w:t>
      </w:r>
      <w:r w:rsidRPr="007B266B">
        <w:rPr>
          <w:spacing w:val="-2"/>
        </w:rPr>
        <w:t xml:space="preserve"> </w:t>
      </w:r>
      <w:r w:rsidRPr="007B266B">
        <w:t>a</w:t>
      </w:r>
      <w:r w:rsidRPr="007B266B">
        <w:rPr>
          <w:spacing w:val="-3"/>
        </w:rPr>
        <w:t xml:space="preserve"> </w:t>
      </w:r>
      <w:r w:rsidRPr="007B266B">
        <w:t>safe</w:t>
      </w:r>
      <w:r w:rsidRPr="007B266B">
        <w:rPr>
          <w:spacing w:val="-3"/>
        </w:rPr>
        <w:t xml:space="preserve"> </w:t>
      </w:r>
      <w:r w:rsidRPr="007B266B">
        <w:t>working</w:t>
      </w:r>
      <w:r w:rsidRPr="007B266B">
        <w:rPr>
          <w:spacing w:val="-3"/>
        </w:rPr>
        <w:t xml:space="preserve"> </w:t>
      </w:r>
      <w:r w:rsidRPr="007B266B">
        <w:t>environment</w:t>
      </w:r>
      <w:r w:rsidRPr="007B266B">
        <w:rPr>
          <w:spacing w:val="-2"/>
        </w:rPr>
        <w:t xml:space="preserve"> </w:t>
      </w:r>
      <w:r w:rsidRPr="007B266B">
        <w:t>is</w:t>
      </w:r>
      <w:r w:rsidRPr="007B266B">
        <w:rPr>
          <w:spacing w:val="-3"/>
        </w:rPr>
        <w:t xml:space="preserve"> </w:t>
      </w:r>
      <w:r w:rsidRPr="007B266B">
        <w:t>provided</w:t>
      </w:r>
      <w:r w:rsidRPr="007B266B">
        <w:rPr>
          <w:spacing w:val="-2"/>
        </w:rPr>
        <w:t xml:space="preserve"> </w:t>
      </w:r>
      <w:r w:rsidRPr="007B266B">
        <w:t>for</w:t>
      </w:r>
      <w:r w:rsidRPr="007B266B">
        <w:rPr>
          <w:spacing w:val="-2"/>
        </w:rPr>
        <w:t xml:space="preserve"> </w:t>
      </w:r>
      <w:r w:rsidRPr="007B266B">
        <w:t>all individuals associated with a project. Its approach and policy on health and safety matters must meet all regulatory and legislative requirements</w:t>
      </w:r>
      <w:r w:rsidR="00B721BD" w:rsidRPr="007B266B">
        <w:t xml:space="preserve"> in the United Kingdom or the country in which the </w:t>
      </w:r>
      <w:r w:rsidR="009F3DBD" w:rsidRPr="007B266B">
        <w:t xml:space="preserve">project </w:t>
      </w:r>
      <w:r w:rsidR="00B721BD" w:rsidRPr="007B266B">
        <w:t>is conducted</w:t>
      </w:r>
      <w:r w:rsidRPr="007B266B">
        <w:t>.</w:t>
      </w:r>
    </w:p>
    <w:p w14:paraId="61A9A0E2" w14:textId="77E5EA1E" w:rsidR="00750FBB" w:rsidRPr="007B266B" w:rsidRDefault="00FA2C7E" w:rsidP="001D37C6">
      <w:pPr>
        <w:pStyle w:val="ListParagraph"/>
      </w:pPr>
      <w:r w:rsidRPr="007B266B">
        <w:t>As</w:t>
      </w:r>
      <w:r w:rsidRPr="007B266B">
        <w:rPr>
          <w:spacing w:val="-4"/>
        </w:rPr>
        <w:t xml:space="preserve"> </w:t>
      </w:r>
      <w:r w:rsidRPr="007B266B">
        <w:t>noted</w:t>
      </w:r>
      <w:r w:rsidRPr="007B266B">
        <w:rPr>
          <w:spacing w:val="-3"/>
        </w:rPr>
        <w:t xml:space="preserve"> </w:t>
      </w:r>
      <w:r w:rsidRPr="007B266B">
        <w:t>in</w:t>
      </w:r>
      <w:r w:rsidRPr="007B266B">
        <w:rPr>
          <w:spacing w:val="-3"/>
        </w:rPr>
        <w:t xml:space="preserve"> </w:t>
      </w:r>
      <w:r w:rsidRPr="007B266B">
        <w:t>Paragraph</w:t>
      </w:r>
      <w:r w:rsidRPr="007B266B">
        <w:rPr>
          <w:spacing w:val="-3"/>
        </w:rPr>
        <w:t xml:space="preserve"> </w:t>
      </w:r>
      <w:r w:rsidR="008D072D">
        <w:t>8</w:t>
      </w:r>
      <w:r w:rsidRPr="007B266B">
        <w:rPr>
          <w:spacing w:val="-3"/>
        </w:rPr>
        <w:t xml:space="preserve"> </w:t>
      </w:r>
      <w:r w:rsidRPr="007B266B">
        <w:t>above,</w:t>
      </w:r>
      <w:r w:rsidRPr="007B266B">
        <w:rPr>
          <w:spacing w:val="-3"/>
        </w:rPr>
        <w:t xml:space="preserve"> </w:t>
      </w:r>
      <w:r w:rsidRPr="007B266B">
        <w:t>a</w:t>
      </w:r>
      <w:r w:rsidRPr="007B266B">
        <w:rPr>
          <w:spacing w:val="-4"/>
        </w:rPr>
        <w:t xml:space="preserve"> </w:t>
      </w:r>
      <w:r w:rsidRPr="007B266B">
        <w:t>safeguarding</w:t>
      </w:r>
      <w:r w:rsidRPr="007B266B">
        <w:rPr>
          <w:spacing w:val="-3"/>
        </w:rPr>
        <w:t xml:space="preserve"> </w:t>
      </w:r>
      <w:r w:rsidRPr="007B266B">
        <w:t>risk</w:t>
      </w:r>
      <w:r w:rsidRPr="007B266B">
        <w:rPr>
          <w:spacing w:val="-3"/>
        </w:rPr>
        <w:t xml:space="preserve"> </w:t>
      </w:r>
      <w:r w:rsidRPr="007B266B">
        <w:t>assessment</w:t>
      </w:r>
      <w:r w:rsidRPr="007B266B">
        <w:rPr>
          <w:spacing w:val="-3"/>
        </w:rPr>
        <w:t xml:space="preserve"> </w:t>
      </w:r>
      <w:r w:rsidRPr="007B266B">
        <w:t>must</w:t>
      </w:r>
      <w:r w:rsidRPr="007B266B">
        <w:rPr>
          <w:spacing w:val="-3"/>
        </w:rPr>
        <w:t xml:space="preserve"> </w:t>
      </w:r>
      <w:r w:rsidRPr="007B266B">
        <w:t>be</w:t>
      </w:r>
      <w:r w:rsidRPr="007B266B">
        <w:rPr>
          <w:spacing w:val="-4"/>
        </w:rPr>
        <w:t xml:space="preserve"> </w:t>
      </w:r>
      <w:r w:rsidRPr="007B266B">
        <w:t>obtained</w:t>
      </w:r>
      <w:r w:rsidRPr="007B266B">
        <w:rPr>
          <w:spacing w:val="-4"/>
        </w:rPr>
        <w:t xml:space="preserve"> </w:t>
      </w:r>
      <w:r w:rsidRPr="007B266B">
        <w:t>from</w:t>
      </w:r>
      <w:r w:rsidRPr="007B266B">
        <w:rPr>
          <w:spacing w:val="-4"/>
        </w:rPr>
        <w:t xml:space="preserve"> </w:t>
      </w:r>
      <w:r w:rsidRPr="007B266B">
        <w:t xml:space="preserve">the relevant </w:t>
      </w:r>
      <w:r w:rsidR="00181D08" w:rsidRPr="007B266B">
        <w:t>affiliated institution</w:t>
      </w:r>
      <w:r w:rsidRPr="007B266B">
        <w:t>.</w:t>
      </w:r>
    </w:p>
    <w:p w14:paraId="61A9A0E3" w14:textId="6FE256CD" w:rsidR="00750FBB" w:rsidRPr="007B266B" w:rsidRDefault="00FA2C7E" w:rsidP="007B266B">
      <w:pPr>
        <w:pStyle w:val="Heading1"/>
        <w:numPr>
          <w:ilvl w:val="0"/>
          <w:numId w:val="5"/>
        </w:numPr>
        <w:rPr>
          <w:i w:val="0"/>
          <w:iCs w:val="0"/>
        </w:rPr>
      </w:pPr>
      <w:bookmarkStart w:id="4" w:name="Reporting"/>
      <w:bookmarkEnd w:id="4"/>
      <w:r w:rsidRPr="007B266B">
        <w:rPr>
          <w:i w:val="0"/>
          <w:iCs w:val="0"/>
        </w:rPr>
        <w:t>Reporting</w:t>
      </w:r>
    </w:p>
    <w:p w14:paraId="61A9A0E9" w14:textId="755459C9" w:rsidR="00750FBB" w:rsidRPr="007B266B" w:rsidRDefault="00407174" w:rsidP="001D37C6">
      <w:pPr>
        <w:pStyle w:val="ListParagraph"/>
      </w:pPr>
      <w:r w:rsidRPr="007B266B">
        <w:t>Award-holders must provide a full statement of the ways in which the money provided has been spent with corresponding receipts and invoices for all expenditure. Any money which remains unspent must be refunded to BIPS.</w:t>
      </w:r>
      <w:r w:rsidRPr="007B266B">
        <w:rPr>
          <w:spacing w:val="-3"/>
        </w:rPr>
        <w:t xml:space="preserve"> </w:t>
      </w:r>
      <w:r w:rsidRPr="007B266B">
        <w:t>Failure</w:t>
      </w:r>
      <w:r w:rsidRPr="007B266B">
        <w:rPr>
          <w:spacing w:val="-4"/>
        </w:rPr>
        <w:t xml:space="preserve"> </w:t>
      </w:r>
      <w:r w:rsidRPr="007B266B">
        <w:t>to</w:t>
      </w:r>
      <w:r w:rsidRPr="007B266B">
        <w:rPr>
          <w:spacing w:val="-3"/>
        </w:rPr>
        <w:t xml:space="preserve"> </w:t>
      </w:r>
      <w:r w:rsidRPr="007B266B">
        <w:t>provide</w:t>
      </w:r>
      <w:r w:rsidRPr="007B266B">
        <w:rPr>
          <w:spacing w:val="-4"/>
        </w:rPr>
        <w:t xml:space="preserve"> </w:t>
      </w:r>
      <w:r w:rsidRPr="007B266B">
        <w:t>receipts</w:t>
      </w:r>
      <w:r w:rsidRPr="007B266B">
        <w:rPr>
          <w:spacing w:val="-2"/>
        </w:rPr>
        <w:t xml:space="preserve"> </w:t>
      </w:r>
      <w:r w:rsidRPr="007B266B">
        <w:t>may</w:t>
      </w:r>
      <w:r w:rsidRPr="007B266B">
        <w:rPr>
          <w:spacing w:val="-3"/>
        </w:rPr>
        <w:t xml:space="preserve"> </w:t>
      </w:r>
      <w:r w:rsidRPr="007B266B">
        <w:t>result</w:t>
      </w:r>
      <w:r w:rsidRPr="007B266B">
        <w:rPr>
          <w:spacing w:val="-3"/>
        </w:rPr>
        <w:t xml:space="preserve"> </w:t>
      </w:r>
      <w:r w:rsidRPr="007B266B">
        <w:t>in</w:t>
      </w:r>
      <w:r w:rsidRPr="007B266B">
        <w:rPr>
          <w:spacing w:val="-3"/>
        </w:rPr>
        <w:t xml:space="preserve"> </w:t>
      </w:r>
      <w:r w:rsidRPr="007B266B">
        <w:t>a</w:t>
      </w:r>
      <w:r w:rsidRPr="007B266B">
        <w:rPr>
          <w:spacing w:val="-4"/>
        </w:rPr>
        <w:t xml:space="preserve"> </w:t>
      </w:r>
      <w:r w:rsidRPr="007B266B">
        <w:t>request</w:t>
      </w:r>
      <w:r w:rsidRPr="007B266B">
        <w:rPr>
          <w:spacing w:val="-3"/>
        </w:rPr>
        <w:t xml:space="preserve"> </w:t>
      </w:r>
      <w:r w:rsidRPr="007B266B">
        <w:t>for</w:t>
      </w:r>
      <w:r w:rsidRPr="007B266B">
        <w:rPr>
          <w:spacing w:val="-3"/>
        </w:rPr>
        <w:t xml:space="preserve"> </w:t>
      </w:r>
      <w:r w:rsidRPr="007B266B">
        <w:t>funds</w:t>
      </w:r>
      <w:r w:rsidRPr="007B266B">
        <w:rPr>
          <w:spacing w:val="-4"/>
        </w:rPr>
        <w:t xml:space="preserve"> </w:t>
      </w:r>
      <w:r w:rsidRPr="007B266B">
        <w:t>to</w:t>
      </w:r>
      <w:r w:rsidRPr="007B266B">
        <w:rPr>
          <w:spacing w:val="-3"/>
        </w:rPr>
        <w:t xml:space="preserve"> </w:t>
      </w:r>
      <w:r w:rsidRPr="007B266B">
        <w:t>be returned. However, BIPS will take exceptional circumstances into account.</w:t>
      </w:r>
    </w:p>
    <w:p w14:paraId="546DBEFA" w14:textId="34215E17" w:rsidR="00181D08" w:rsidRPr="007B266B" w:rsidRDefault="004B6880" w:rsidP="00F26847">
      <w:pPr>
        <w:pStyle w:val="ListParagraph"/>
      </w:pPr>
      <w:r w:rsidRPr="007B266B">
        <w:rPr>
          <w:b/>
          <w:bCs/>
        </w:rPr>
        <w:t xml:space="preserve">Three </w:t>
      </w:r>
      <w:r w:rsidR="000D6502" w:rsidRPr="007B266B">
        <w:rPr>
          <w:b/>
          <w:bCs/>
        </w:rPr>
        <w:t>months after the project has been undertaken, the award</w:t>
      </w:r>
      <w:r w:rsidR="00E31204" w:rsidRPr="007B266B">
        <w:rPr>
          <w:b/>
          <w:bCs/>
        </w:rPr>
        <w:t xml:space="preserve"> </w:t>
      </w:r>
      <w:r w:rsidR="000D6502" w:rsidRPr="007B266B">
        <w:rPr>
          <w:b/>
          <w:bCs/>
        </w:rPr>
        <w:t xml:space="preserve">holder must submit a </w:t>
      </w:r>
      <w:r w:rsidR="00847979" w:rsidRPr="007B266B">
        <w:rPr>
          <w:b/>
          <w:bCs/>
        </w:rPr>
        <w:t>1,000</w:t>
      </w:r>
      <w:r w:rsidR="00847979" w:rsidRPr="00847979">
        <w:rPr>
          <w:b/>
          <w:bCs/>
          <w:color w:val="FF0000"/>
        </w:rPr>
        <w:t>-</w:t>
      </w:r>
      <w:r w:rsidR="00847979" w:rsidRPr="007B266B">
        <w:rPr>
          <w:b/>
          <w:bCs/>
        </w:rPr>
        <w:t>word</w:t>
      </w:r>
      <w:r w:rsidR="00FE1514" w:rsidRPr="007B266B">
        <w:rPr>
          <w:b/>
          <w:bCs/>
        </w:rPr>
        <w:t xml:space="preserve"> </w:t>
      </w:r>
      <w:r w:rsidR="000D6502" w:rsidRPr="007B266B">
        <w:rPr>
          <w:b/>
          <w:bCs/>
        </w:rPr>
        <w:t>project report</w:t>
      </w:r>
      <w:r w:rsidR="00F26847" w:rsidRPr="007B266B">
        <w:rPr>
          <w:b/>
          <w:bCs/>
        </w:rPr>
        <w:t xml:space="preserve"> including a full list of all expenditure</w:t>
      </w:r>
      <w:r w:rsidR="00F26847" w:rsidRPr="007B266B">
        <w:rPr>
          <w:b/>
          <w:bCs/>
          <w:spacing w:val="-4"/>
        </w:rPr>
        <w:t xml:space="preserve"> </w:t>
      </w:r>
      <w:r w:rsidR="00F26847" w:rsidRPr="007B266B">
        <w:rPr>
          <w:b/>
          <w:bCs/>
        </w:rPr>
        <w:t>with</w:t>
      </w:r>
      <w:r w:rsidR="00F26847" w:rsidRPr="007B266B">
        <w:rPr>
          <w:b/>
          <w:bCs/>
          <w:spacing w:val="-3"/>
        </w:rPr>
        <w:t xml:space="preserve"> </w:t>
      </w:r>
      <w:r w:rsidR="00F26847" w:rsidRPr="007B266B">
        <w:rPr>
          <w:b/>
          <w:bCs/>
        </w:rPr>
        <w:t>digital</w:t>
      </w:r>
      <w:r w:rsidR="00F26847" w:rsidRPr="007B266B">
        <w:rPr>
          <w:b/>
          <w:bCs/>
          <w:spacing w:val="-3"/>
        </w:rPr>
        <w:t xml:space="preserve"> </w:t>
      </w:r>
      <w:r w:rsidR="00F26847" w:rsidRPr="007B266B">
        <w:rPr>
          <w:b/>
          <w:bCs/>
        </w:rPr>
        <w:t>copies</w:t>
      </w:r>
      <w:r w:rsidR="00F26847" w:rsidRPr="007B266B">
        <w:rPr>
          <w:b/>
          <w:bCs/>
          <w:spacing w:val="-4"/>
        </w:rPr>
        <w:t xml:space="preserve"> </w:t>
      </w:r>
      <w:r w:rsidR="00F26847" w:rsidRPr="007B266B">
        <w:rPr>
          <w:b/>
          <w:bCs/>
        </w:rPr>
        <w:t>of</w:t>
      </w:r>
      <w:r w:rsidR="00F26847" w:rsidRPr="007B266B">
        <w:rPr>
          <w:b/>
          <w:bCs/>
          <w:spacing w:val="-3"/>
        </w:rPr>
        <w:t xml:space="preserve"> </w:t>
      </w:r>
      <w:r w:rsidR="00F26847" w:rsidRPr="007B266B">
        <w:rPr>
          <w:b/>
          <w:bCs/>
        </w:rPr>
        <w:t>receipts</w:t>
      </w:r>
      <w:r w:rsidR="000D6502" w:rsidRPr="007B266B">
        <w:t>. This report should be</w:t>
      </w:r>
      <w:r w:rsidR="00A72591" w:rsidRPr="007B266B">
        <w:t xml:space="preserve"> submitted using the </w:t>
      </w:r>
      <w:r w:rsidR="004F5997" w:rsidRPr="007B266B">
        <w:t xml:space="preserve">Reporting Form provided with the award documentation and should be </w:t>
      </w:r>
      <w:r w:rsidR="000D6502" w:rsidRPr="007B266B">
        <w:t xml:space="preserve">written in a language appropriate for inclusion in BIPS’ Annual </w:t>
      </w:r>
      <w:r w:rsidR="00506B74" w:rsidRPr="007B266B">
        <w:t>Report</w:t>
      </w:r>
      <w:r w:rsidR="000D6502" w:rsidRPr="007B266B">
        <w:t xml:space="preserve"> and/or website. In addition, we require award-holders to supply images that may be used for exhibition and publicity purposes by BIPS from time to time. The images should be supplied as high-resolution (no less than 300 dpi) in JPG/PNG/TIFF format. Award-holders will supply appropriate image copyright information and credits. </w:t>
      </w:r>
    </w:p>
    <w:p w14:paraId="61A9A0EC" w14:textId="3412E87C" w:rsidR="00750FBB" w:rsidRPr="007B266B" w:rsidRDefault="004B6880" w:rsidP="00F26847">
      <w:pPr>
        <w:pStyle w:val="ListParagraph"/>
      </w:pPr>
      <w:r w:rsidRPr="007B266B">
        <w:t>All unspent funds must be returned to BIPS within six months of completion of the project.</w:t>
      </w:r>
    </w:p>
    <w:p w14:paraId="61A9A0EE" w14:textId="7852A589" w:rsidR="00750FBB" w:rsidRPr="007B266B" w:rsidRDefault="00FA2C7E" w:rsidP="001D37C6">
      <w:pPr>
        <w:pStyle w:val="ListParagraph"/>
      </w:pPr>
      <w:r w:rsidRPr="00222F37">
        <w:rPr>
          <w:b/>
        </w:rPr>
        <w:t xml:space="preserve">Payments to suppliers or third parties </w:t>
      </w:r>
      <w:r w:rsidR="00A3405F" w:rsidRPr="00222F37">
        <w:rPr>
          <w:b/>
        </w:rPr>
        <w:t xml:space="preserve">are </w:t>
      </w:r>
      <w:r w:rsidRPr="00222F37">
        <w:rPr>
          <w:b/>
        </w:rPr>
        <w:t xml:space="preserve">not included in this agreement: </w:t>
      </w:r>
      <w:r w:rsidRPr="00222F37">
        <w:t xml:space="preserve">Payment to </w:t>
      </w:r>
      <w:r w:rsidRPr="007B266B">
        <w:t xml:space="preserve">suppliers or third parties </w:t>
      </w:r>
      <w:r w:rsidR="007E2780" w:rsidRPr="007B266B">
        <w:t xml:space="preserve">made </w:t>
      </w:r>
      <w:r w:rsidRPr="007B266B">
        <w:t xml:space="preserve">by the </w:t>
      </w:r>
      <w:r w:rsidR="001621D5" w:rsidRPr="007B266B">
        <w:t>affiliated institution</w:t>
      </w:r>
      <w:r w:rsidRPr="007B266B">
        <w:t xml:space="preserve"> does not need preapproval by BIPS.</w:t>
      </w:r>
      <w:r w:rsidRPr="007B266B">
        <w:rPr>
          <w:spacing w:val="40"/>
        </w:rPr>
        <w:t xml:space="preserve"> </w:t>
      </w:r>
      <w:r w:rsidRPr="007B266B">
        <w:t xml:space="preserve">If payment is to be made by the grantee to a supplier or third party, the names of suppliers or third parties, if any, including their addresses </w:t>
      </w:r>
      <w:r w:rsidRPr="007B266B">
        <w:rPr>
          <w:b/>
        </w:rPr>
        <w:t>must b</w:t>
      </w:r>
      <w:r w:rsidR="007E2780" w:rsidRPr="007B266B">
        <w:rPr>
          <w:b/>
        </w:rPr>
        <w:t>e</w:t>
      </w:r>
      <w:r w:rsidRPr="007B266B">
        <w:t xml:space="preserve"> provided to the </w:t>
      </w:r>
      <w:r w:rsidR="007E2780" w:rsidRPr="007B266B">
        <w:t>General Manager</w:t>
      </w:r>
      <w:r w:rsidRPr="007B266B">
        <w:t xml:space="preserve">, </w:t>
      </w:r>
      <w:r w:rsidRPr="007B266B">
        <w:rPr>
          <w:b/>
        </w:rPr>
        <w:t xml:space="preserve">before </w:t>
      </w:r>
      <w:r w:rsidRPr="007B266B">
        <w:t>any transaction</w:t>
      </w:r>
      <w:r w:rsidRPr="007B266B">
        <w:rPr>
          <w:spacing w:val="-3"/>
        </w:rPr>
        <w:t xml:space="preserve"> </w:t>
      </w:r>
      <w:r w:rsidRPr="007B266B">
        <w:t>is</w:t>
      </w:r>
      <w:r w:rsidRPr="007B266B">
        <w:rPr>
          <w:spacing w:val="-4"/>
        </w:rPr>
        <w:t xml:space="preserve"> </w:t>
      </w:r>
      <w:r w:rsidRPr="007B266B">
        <w:t>undertaken.</w:t>
      </w:r>
      <w:r w:rsidRPr="007B266B">
        <w:rPr>
          <w:spacing w:val="-3"/>
        </w:rPr>
        <w:t xml:space="preserve"> </w:t>
      </w:r>
      <w:r w:rsidRPr="007B266B">
        <w:t>The</w:t>
      </w:r>
      <w:r w:rsidRPr="007B266B">
        <w:rPr>
          <w:spacing w:val="-4"/>
        </w:rPr>
        <w:t xml:space="preserve"> </w:t>
      </w:r>
      <w:r w:rsidR="007E2780" w:rsidRPr="007B266B">
        <w:t>General Manager</w:t>
      </w:r>
      <w:r w:rsidR="007E2780" w:rsidRPr="007B266B">
        <w:rPr>
          <w:spacing w:val="-4"/>
        </w:rPr>
        <w:t xml:space="preserve"> </w:t>
      </w:r>
      <w:r w:rsidRPr="007B266B">
        <w:t>will</w:t>
      </w:r>
      <w:r w:rsidRPr="007B266B">
        <w:rPr>
          <w:spacing w:val="-3"/>
        </w:rPr>
        <w:t xml:space="preserve"> </w:t>
      </w:r>
      <w:r w:rsidRPr="007B266B">
        <w:t>carry</w:t>
      </w:r>
      <w:r w:rsidRPr="007B266B">
        <w:rPr>
          <w:spacing w:val="-3"/>
        </w:rPr>
        <w:t xml:space="preserve"> </w:t>
      </w:r>
      <w:r w:rsidRPr="007B266B">
        <w:t>out</w:t>
      </w:r>
      <w:r w:rsidRPr="007B266B">
        <w:rPr>
          <w:spacing w:val="-3"/>
        </w:rPr>
        <w:t xml:space="preserve"> </w:t>
      </w:r>
      <w:r w:rsidR="00E17BD5" w:rsidRPr="007B266B">
        <w:t>s</w:t>
      </w:r>
      <w:r w:rsidRPr="007B266B">
        <w:t>anction</w:t>
      </w:r>
      <w:r w:rsidRPr="007B266B">
        <w:rPr>
          <w:spacing w:val="-3"/>
        </w:rPr>
        <w:t xml:space="preserve"> </w:t>
      </w:r>
      <w:r w:rsidRPr="007B266B">
        <w:t>checks</w:t>
      </w:r>
      <w:r w:rsidRPr="007B266B">
        <w:rPr>
          <w:spacing w:val="-4"/>
        </w:rPr>
        <w:t xml:space="preserve"> </w:t>
      </w:r>
      <w:r w:rsidRPr="007B266B">
        <w:t>and</w:t>
      </w:r>
      <w:r w:rsidRPr="007B266B">
        <w:rPr>
          <w:spacing w:val="-3"/>
        </w:rPr>
        <w:t xml:space="preserve"> </w:t>
      </w:r>
      <w:r w:rsidRPr="007B266B">
        <w:t>notify</w:t>
      </w:r>
      <w:r w:rsidRPr="007B266B">
        <w:rPr>
          <w:spacing w:val="-3"/>
        </w:rPr>
        <w:t xml:space="preserve"> </w:t>
      </w:r>
      <w:r w:rsidRPr="007B266B">
        <w:t>the</w:t>
      </w:r>
      <w:r w:rsidRPr="007B266B">
        <w:rPr>
          <w:spacing w:val="-4"/>
        </w:rPr>
        <w:t xml:space="preserve"> </w:t>
      </w:r>
      <w:r w:rsidRPr="007B266B">
        <w:t>grantee whether the transaction can go ahead.</w:t>
      </w:r>
    </w:p>
    <w:p w14:paraId="61A9A0F1" w14:textId="33647B5B" w:rsidR="00750FBB" w:rsidRPr="007B266B" w:rsidRDefault="00FA2C7E" w:rsidP="001D37C6">
      <w:pPr>
        <w:pStyle w:val="ListParagraph"/>
      </w:pPr>
      <w:r w:rsidRPr="007B266B">
        <w:t>Recipients</w:t>
      </w:r>
      <w:r w:rsidRPr="007B266B">
        <w:rPr>
          <w:spacing w:val="-3"/>
        </w:rPr>
        <w:t xml:space="preserve"> </w:t>
      </w:r>
      <w:r w:rsidRPr="007B266B">
        <w:t>of</w:t>
      </w:r>
      <w:r w:rsidRPr="007B266B">
        <w:rPr>
          <w:spacing w:val="-2"/>
        </w:rPr>
        <w:t xml:space="preserve"> </w:t>
      </w:r>
      <w:r w:rsidRPr="007B266B">
        <w:t>grants</w:t>
      </w:r>
      <w:r w:rsidRPr="007B266B">
        <w:rPr>
          <w:spacing w:val="-3"/>
        </w:rPr>
        <w:t xml:space="preserve"> </w:t>
      </w:r>
      <w:r w:rsidRPr="007B266B">
        <w:t>are</w:t>
      </w:r>
      <w:r w:rsidRPr="007B266B">
        <w:rPr>
          <w:spacing w:val="-3"/>
        </w:rPr>
        <w:t xml:space="preserve"> </w:t>
      </w:r>
      <w:r w:rsidRPr="007B266B">
        <w:t>expected</w:t>
      </w:r>
      <w:r w:rsidRPr="007B266B">
        <w:rPr>
          <w:spacing w:val="-2"/>
        </w:rPr>
        <w:t xml:space="preserve"> </w:t>
      </w:r>
      <w:r w:rsidRPr="007B266B">
        <w:t>to</w:t>
      </w:r>
      <w:r w:rsidRPr="007B266B">
        <w:rPr>
          <w:spacing w:val="-2"/>
        </w:rPr>
        <w:t xml:space="preserve"> </w:t>
      </w:r>
      <w:r w:rsidR="001621D5" w:rsidRPr="007B266B">
        <w:t>report on</w:t>
      </w:r>
      <w:r w:rsidR="001621D5" w:rsidRPr="007B266B">
        <w:rPr>
          <w:spacing w:val="-2"/>
        </w:rPr>
        <w:t xml:space="preserve"> </w:t>
      </w:r>
      <w:r w:rsidRPr="007B266B">
        <w:t>the</w:t>
      </w:r>
      <w:r w:rsidRPr="007B266B">
        <w:rPr>
          <w:spacing w:val="-3"/>
        </w:rPr>
        <w:t xml:space="preserve"> </w:t>
      </w:r>
      <w:r w:rsidRPr="007B266B">
        <w:t>results</w:t>
      </w:r>
      <w:r w:rsidRPr="007B266B">
        <w:rPr>
          <w:spacing w:val="-3"/>
        </w:rPr>
        <w:t xml:space="preserve"> </w:t>
      </w:r>
      <w:r w:rsidRPr="007B266B">
        <w:t>of</w:t>
      </w:r>
      <w:r w:rsidRPr="007B266B">
        <w:rPr>
          <w:spacing w:val="-2"/>
        </w:rPr>
        <w:t xml:space="preserve"> </w:t>
      </w:r>
      <w:r w:rsidRPr="007B266B">
        <w:t>their</w:t>
      </w:r>
      <w:r w:rsidRPr="007B266B">
        <w:rPr>
          <w:spacing w:val="-2"/>
        </w:rPr>
        <w:t xml:space="preserve"> </w:t>
      </w:r>
      <w:r w:rsidR="001621D5" w:rsidRPr="007B266B">
        <w:t>project</w:t>
      </w:r>
      <w:r w:rsidR="00A3405F" w:rsidRPr="00A3405F">
        <w:rPr>
          <w:color w:val="FF0000"/>
        </w:rPr>
        <w:t>,</w:t>
      </w:r>
      <w:r w:rsidR="00A3405F">
        <w:t xml:space="preserve"> </w:t>
      </w:r>
      <w:r w:rsidR="001621D5" w:rsidRPr="007B266B">
        <w:rPr>
          <w:spacing w:val="-2"/>
        </w:rPr>
        <w:t>and they might be invited to give a</w:t>
      </w:r>
      <w:r w:rsidR="00EF7ED6">
        <w:rPr>
          <w:spacing w:val="-2"/>
        </w:rPr>
        <w:t xml:space="preserve"> </w:t>
      </w:r>
      <w:r w:rsidRPr="007B266B">
        <w:t xml:space="preserve">short presentation at a BIPS </w:t>
      </w:r>
      <w:r w:rsidR="001621D5" w:rsidRPr="007B266B">
        <w:t>Webinar</w:t>
      </w:r>
      <w:r w:rsidRPr="007B266B">
        <w:t>.</w:t>
      </w:r>
      <w:r w:rsidR="00460764" w:rsidRPr="007B266B">
        <w:t xml:space="preserve"> Failure to </w:t>
      </w:r>
      <w:r w:rsidR="001621D5" w:rsidRPr="007B266B">
        <w:t xml:space="preserve">report on their work </w:t>
      </w:r>
      <w:r w:rsidR="00E967BC" w:rsidRPr="007B266B">
        <w:t>will prevent the recipient of the award from applying for another BIPS</w:t>
      </w:r>
      <w:r w:rsidR="001621D5" w:rsidRPr="007B266B">
        <w:t xml:space="preserve"> Outreach</w:t>
      </w:r>
      <w:r w:rsidR="00E967BC" w:rsidRPr="007B266B">
        <w:t xml:space="preserve"> grant.</w:t>
      </w:r>
    </w:p>
    <w:p w14:paraId="61A9A0F2" w14:textId="77777777" w:rsidR="00750FBB" w:rsidRPr="007B266B" w:rsidRDefault="00750FBB" w:rsidP="001D37C6">
      <w:pPr>
        <w:pStyle w:val="BodyText"/>
        <w:spacing w:before="240"/>
        <w:jc w:val="both"/>
        <w:rPr>
          <w:rFonts w:asciiTheme="minorHAnsi" w:hAnsiTheme="minorHAnsi" w:cstheme="minorHAnsi"/>
          <w:lang w:val="en-GB"/>
        </w:rPr>
      </w:pPr>
    </w:p>
    <w:p w14:paraId="61A9A0F3" w14:textId="6A3EBD84" w:rsidR="00750FBB" w:rsidRPr="007B266B" w:rsidRDefault="00FA2C7E" w:rsidP="007B266B">
      <w:pPr>
        <w:pStyle w:val="Heading1"/>
        <w:numPr>
          <w:ilvl w:val="0"/>
          <w:numId w:val="5"/>
        </w:numPr>
        <w:rPr>
          <w:i w:val="0"/>
          <w:iCs w:val="0"/>
        </w:rPr>
      </w:pPr>
      <w:bookmarkStart w:id="5" w:name="Publications_and_Publicity_Materials"/>
      <w:bookmarkEnd w:id="5"/>
      <w:r w:rsidRPr="007B266B">
        <w:rPr>
          <w:i w:val="0"/>
          <w:iCs w:val="0"/>
        </w:rPr>
        <w:t>Publications</w:t>
      </w:r>
      <w:r w:rsidRPr="007B266B">
        <w:rPr>
          <w:i w:val="0"/>
          <w:iCs w:val="0"/>
          <w:spacing w:val="-13"/>
        </w:rPr>
        <w:t xml:space="preserve"> </w:t>
      </w:r>
      <w:r w:rsidRPr="007B266B">
        <w:rPr>
          <w:i w:val="0"/>
          <w:iCs w:val="0"/>
        </w:rPr>
        <w:t>and</w:t>
      </w:r>
      <w:r w:rsidRPr="007B266B">
        <w:rPr>
          <w:i w:val="0"/>
          <w:iCs w:val="0"/>
          <w:spacing w:val="-11"/>
        </w:rPr>
        <w:t xml:space="preserve"> </w:t>
      </w:r>
      <w:r w:rsidRPr="007B266B">
        <w:rPr>
          <w:i w:val="0"/>
          <w:iCs w:val="0"/>
        </w:rPr>
        <w:t>Publicity</w:t>
      </w:r>
      <w:r w:rsidRPr="007B266B">
        <w:rPr>
          <w:i w:val="0"/>
          <w:iCs w:val="0"/>
          <w:spacing w:val="-13"/>
        </w:rPr>
        <w:t xml:space="preserve"> </w:t>
      </w:r>
      <w:r w:rsidRPr="007B266B">
        <w:rPr>
          <w:i w:val="0"/>
          <w:iCs w:val="0"/>
          <w:spacing w:val="-2"/>
        </w:rPr>
        <w:t>Materials</w:t>
      </w:r>
    </w:p>
    <w:p w14:paraId="61A9A0F4" w14:textId="6D0860CF" w:rsidR="00750FBB" w:rsidRPr="007B266B" w:rsidRDefault="00FA2C7E" w:rsidP="001D37C6">
      <w:pPr>
        <w:pStyle w:val="ListParagraph"/>
      </w:pPr>
      <w:r w:rsidRPr="007B266B">
        <w:t>BIPS</w:t>
      </w:r>
      <w:r w:rsidRPr="007B266B">
        <w:rPr>
          <w:spacing w:val="-3"/>
        </w:rPr>
        <w:t xml:space="preserve"> </w:t>
      </w:r>
      <w:r w:rsidRPr="007B266B">
        <w:t>expects</w:t>
      </w:r>
      <w:r w:rsidRPr="007B266B">
        <w:rPr>
          <w:spacing w:val="-2"/>
        </w:rPr>
        <w:t xml:space="preserve"> </w:t>
      </w:r>
      <w:r w:rsidRPr="007B266B">
        <w:t>award-holders</w:t>
      </w:r>
      <w:r w:rsidRPr="007B266B">
        <w:rPr>
          <w:spacing w:val="-4"/>
        </w:rPr>
        <w:t xml:space="preserve"> </w:t>
      </w:r>
      <w:r w:rsidRPr="007B266B">
        <w:t>to</w:t>
      </w:r>
      <w:r w:rsidRPr="007B266B">
        <w:rPr>
          <w:spacing w:val="-3"/>
        </w:rPr>
        <w:t xml:space="preserve"> </w:t>
      </w:r>
      <w:r w:rsidRPr="007B266B">
        <w:t>be</w:t>
      </w:r>
      <w:r w:rsidRPr="007B266B">
        <w:rPr>
          <w:spacing w:val="-4"/>
        </w:rPr>
        <w:t xml:space="preserve"> </w:t>
      </w:r>
      <w:r w:rsidRPr="007B266B">
        <w:t>open</w:t>
      </w:r>
      <w:r w:rsidRPr="007B266B">
        <w:rPr>
          <w:spacing w:val="-4"/>
        </w:rPr>
        <w:t xml:space="preserve"> </w:t>
      </w:r>
      <w:r w:rsidRPr="00222F37">
        <w:t>with</w:t>
      </w:r>
      <w:r w:rsidRPr="00222F37">
        <w:rPr>
          <w:spacing w:val="-3"/>
        </w:rPr>
        <w:t xml:space="preserve"> </w:t>
      </w:r>
      <w:r w:rsidR="00A3405F" w:rsidRPr="00222F37">
        <w:rPr>
          <w:spacing w:val="-3"/>
        </w:rPr>
        <w:t xml:space="preserve">the BIPS </w:t>
      </w:r>
      <w:r w:rsidR="001621D5" w:rsidRPr="007B266B">
        <w:t>Outreach</w:t>
      </w:r>
      <w:r w:rsidR="001621D5" w:rsidRPr="007B266B">
        <w:rPr>
          <w:spacing w:val="-3"/>
        </w:rPr>
        <w:t xml:space="preserve"> </w:t>
      </w:r>
      <w:r w:rsidRPr="007B266B">
        <w:t>Committee</w:t>
      </w:r>
      <w:r w:rsidRPr="007B266B">
        <w:rPr>
          <w:spacing w:val="-3"/>
        </w:rPr>
        <w:t xml:space="preserve"> </w:t>
      </w:r>
      <w:r w:rsidRPr="007B266B">
        <w:t>and</w:t>
      </w:r>
      <w:r w:rsidRPr="007B266B">
        <w:rPr>
          <w:spacing w:val="-3"/>
        </w:rPr>
        <w:t xml:space="preserve"> </w:t>
      </w:r>
      <w:r w:rsidRPr="007B266B">
        <w:t>fully</w:t>
      </w:r>
      <w:r w:rsidRPr="007B266B">
        <w:rPr>
          <w:spacing w:val="-3"/>
        </w:rPr>
        <w:t xml:space="preserve"> </w:t>
      </w:r>
      <w:r w:rsidRPr="007B266B">
        <w:t>report</w:t>
      </w:r>
      <w:r w:rsidRPr="007B266B">
        <w:rPr>
          <w:spacing w:val="-3"/>
        </w:rPr>
        <w:t xml:space="preserve"> </w:t>
      </w:r>
      <w:r w:rsidR="001621D5" w:rsidRPr="007B266B">
        <w:t>any</w:t>
      </w:r>
      <w:r w:rsidRPr="007B266B">
        <w:t xml:space="preserve"> </w:t>
      </w:r>
      <w:r w:rsidRPr="007B266B">
        <w:lastRenderedPageBreak/>
        <w:t>publication and archive plans for the work which is being supported by BIPS.</w:t>
      </w:r>
    </w:p>
    <w:p w14:paraId="0050140A" w14:textId="04CAEE30" w:rsidR="00A34725" w:rsidRPr="007B266B" w:rsidRDefault="001621D5" w:rsidP="007B266B">
      <w:pPr>
        <w:pStyle w:val="ListParagraph"/>
      </w:pPr>
      <w:r w:rsidRPr="007B266B">
        <w:rPr>
          <w:b/>
          <w:bCs/>
        </w:rPr>
        <w:t>Due acknowledgement of support received from BIPS must be made in any publicity material</w:t>
      </w:r>
      <w:r w:rsidR="00ED3934" w:rsidRPr="007B266B">
        <w:rPr>
          <w:b/>
          <w:bCs/>
        </w:rPr>
        <w:t>,</w:t>
      </w:r>
      <w:r w:rsidRPr="007B266B">
        <w:rPr>
          <w:b/>
          <w:bCs/>
        </w:rPr>
        <w:t xml:space="preserve"> either printed or digital.</w:t>
      </w:r>
      <w:r w:rsidRPr="007B266B">
        <w:t xml:space="preserve"> The grantee </w:t>
      </w:r>
      <w:r w:rsidR="002C1DF5" w:rsidRPr="007B266B">
        <w:t>should seek BIPS approval on any publicity material. BIPS must be informed in advance of the way in which acknowledgement will be made</w:t>
      </w:r>
      <w:r w:rsidR="00A3405F" w:rsidRPr="00A3405F">
        <w:rPr>
          <w:color w:val="FF0000"/>
        </w:rPr>
        <w:t>,</w:t>
      </w:r>
      <w:r w:rsidR="002C1DF5" w:rsidRPr="007B266B">
        <w:t xml:space="preserve"> and the award-holders should seek BIPS approval before any publicity material (including webpages) and</w:t>
      </w:r>
      <w:r w:rsidR="00B612D0" w:rsidRPr="007B266B">
        <w:t>/or</w:t>
      </w:r>
      <w:r w:rsidR="002C1DF5" w:rsidRPr="007B266B">
        <w:t xml:space="preserve"> publication </w:t>
      </w:r>
      <w:r w:rsidR="00B612D0" w:rsidRPr="007B266B">
        <w:t>are</w:t>
      </w:r>
      <w:r w:rsidR="002C1DF5" w:rsidRPr="007B266B">
        <w:t xml:space="preserve"> finalised. In addition, BIPS request that a copy of any publication resulting from the grant is submitted to Institute. Digital copies are preferred.</w:t>
      </w:r>
    </w:p>
    <w:p w14:paraId="61A9A0FC" w14:textId="2BEBE879" w:rsidR="00750FBB" w:rsidRPr="007B266B" w:rsidRDefault="00FA2C7E" w:rsidP="001D37C6">
      <w:pPr>
        <w:pStyle w:val="ListParagraph"/>
      </w:pPr>
      <w:r w:rsidRPr="007B266B">
        <w:t>For</w:t>
      </w:r>
      <w:r w:rsidRPr="007B266B">
        <w:rPr>
          <w:spacing w:val="-3"/>
        </w:rPr>
        <w:t xml:space="preserve"> </w:t>
      </w:r>
      <w:r w:rsidRPr="007B266B">
        <w:t>projects</w:t>
      </w:r>
      <w:r w:rsidRPr="007B266B">
        <w:rPr>
          <w:spacing w:val="-4"/>
        </w:rPr>
        <w:t xml:space="preserve"> </w:t>
      </w:r>
      <w:r w:rsidRPr="007B266B">
        <w:t>involving</w:t>
      </w:r>
      <w:r w:rsidRPr="007B266B">
        <w:rPr>
          <w:spacing w:val="-3"/>
        </w:rPr>
        <w:t xml:space="preserve"> </w:t>
      </w:r>
      <w:r w:rsidRPr="007B266B">
        <w:t>significant</w:t>
      </w:r>
      <w:r w:rsidRPr="007B266B">
        <w:rPr>
          <w:spacing w:val="-3"/>
        </w:rPr>
        <w:t xml:space="preserve"> </w:t>
      </w:r>
      <w:r w:rsidRPr="007B266B">
        <w:t>electronic</w:t>
      </w:r>
      <w:r w:rsidRPr="007B266B">
        <w:rPr>
          <w:spacing w:val="-4"/>
        </w:rPr>
        <w:t xml:space="preserve"> </w:t>
      </w:r>
      <w:r w:rsidRPr="007B266B">
        <w:t>products</w:t>
      </w:r>
      <w:r w:rsidRPr="007B266B">
        <w:rPr>
          <w:spacing w:val="-4"/>
        </w:rPr>
        <w:t xml:space="preserve"> </w:t>
      </w:r>
      <w:r w:rsidRPr="007B266B">
        <w:t>or</w:t>
      </w:r>
      <w:r w:rsidRPr="007B266B">
        <w:rPr>
          <w:spacing w:val="-3"/>
        </w:rPr>
        <w:t xml:space="preserve"> </w:t>
      </w:r>
      <w:r w:rsidRPr="007B266B">
        <w:t>by-products,</w:t>
      </w:r>
      <w:r w:rsidR="002F1C02" w:rsidRPr="007B266B">
        <w:t xml:space="preserve"> such as repositories</w:t>
      </w:r>
      <w:r w:rsidR="00877030" w:rsidRPr="007B266B">
        <w:t xml:space="preserve"> and </w:t>
      </w:r>
      <w:r w:rsidR="00306AAB" w:rsidRPr="007B266B">
        <w:t>online collections</w:t>
      </w:r>
      <w:r w:rsidR="008D17CA" w:rsidRPr="007B266B">
        <w:t xml:space="preserve">, </w:t>
      </w:r>
      <w:r w:rsidRPr="007B266B">
        <w:t>data</w:t>
      </w:r>
      <w:r w:rsidRPr="007B266B">
        <w:rPr>
          <w:spacing w:val="-4"/>
        </w:rPr>
        <w:t xml:space="preserve"> </w:t>
      </w:r>
      <w:r w:rsidRPr="007B266B">
        <w:t>created</w:t>
      </w:r>
      <w:r w:rsidRPr="007B266B">
        <w:rPr>
          <w:spacing w:val="-3"/>
        </w:rPr>
        <w:t xml:space="preserve"> </w:t>
      </w:r>
      <w:r w:rsidRPr="007B266B">
        <w:t>as</w:t>
      </w:r>
      <w:r w:rsidRPr="007B266B">
        <w:rPr>
          <w:spacing w:val="-4"/>
        </w:rPr>
        <w:t xml:space="preserve"> </w:t>
      </w:r>
      <w:r w:rsidRPr="007B266B">
        <w:t>a</w:t>
      </w:r>
      <w:r w:rsidRPr="007B266B">
        <w:rPr>
          <w:spacing w:val="-4"/>
        </w:rPr>
        <w:t xml:space="preserve"> </w:t>
      </w:r>
      <w:r w:rsidRPr="007B266B">
        <w:t>result of</w:t>
      </w:r>
      <w:r w:rsidRPr="007B266B">
        <w:rPr>
          <w:spacing w:val="-1"/>
        </w:rPr>
        <w:t xml:space="preserve"> </w:t>
      </w:r>
      <w:r w:rsidRPr="007B266B">
        <w:t>the</w:t>
      </w:r>
      <w:r w:rsidRPr="007B266B">
        <w:rPr>
          <w:spacing w:val="-2"/>
        </w:rPr>
        <w:t xml:space="preserve"> </w:t>
      </w:r>
      <w:r w:rsidR="002C1DF5" w:rsidRPr="007B266B">
        <w:t>project</w:t>
      </w:r>
      <w:r w:rsidRPr="007B266B">
        <w:t>,</w:t>
      </w:r>
      <w:r w:rsidRPr="007B266B">
        <w:rPr>
          <w:spacing w:val="-1"/>
        </w:rPr>
        <w:t xml:space="preserve"> </w:t>
      </w:r>
      <w:r w:rsidRPr="007B266B">
        <w:t>together</w:t>
      </w:r>
      <w:r w:rsidRPr="007B266B">
        <w:rPr>
          <w:spacing w:val="-1"/>
        </w:rPr>
        <w:t xml:space="preserve"> </w:t>
      </w:r>
      <w:r w:rsidRPr="007B266B">
        <w:t>with</w:t>
      </w:r>
      <w:r w:rsidRPr="007B266B">
        <w:rPr>
          <w:spacing w:val="-1"/>
        </w:rPr>
        <w:t xml:space="preserve"> </w:t>
      </w:r>
      <w:r w:rsidRPr="007B266B">
        <w:t>documentation,</w:t>
      </w:r>
      <w:r w:rsidRPr="007B266B">
        <w:rPr>
          <w:spacing w:val="-1"/>
        </w:rPr>
        <w:t xml:space="preserve"> </w:t>
      </w:r>
      <w:r w:rsidRPr="007B266B">
        <w:rPr>
          <w:b/>
        </w:rPr>
        <w:t>must</w:t>
      </w:r>
      <w:r w:rsidRPr="007B266B">
        <w:rPr>
          <w:b/>
          <w:spacing w:val="-1"/>
        </w:rPr>
        <w:t xml:space="preserve"> </w:t>
      </w:r>
      <w:r w:rsidRPr="007B266B">
        <w:rPr>
          <w:b/>
        </w:rPr>
        <w:t>be</w:t>
      </w:r>
      <w:r w:rsidRPr="007B266B">
        <w:rPr>
          <w:b/>
          <w:spacing w:val="-2"/>
        </w:rPr>
        <w:t xml:space="preserve"> </w:t>
      </w:r>
      <w:r w:rsidRPr="007B266B">
        <w:t>deposited</w:t>
      </w:r>
      <w:r w:rsidRPr="007B266B">
        <w:rPr>
          <w:spacing w:val="-1"/>
        </w:rPr>
        <w:t xml:space="preserve"> </w:t>
      </w:r>
      <w:r w:rsidR="002C1DF5" w:rsidRPr="007B266B">
        <w:rPr>
          <w:spacing w:val="-1"/>
        </w:rPr>
        <w:t>with an accredited repository</w:t>
      </w:r>
      <w:r w:rsidRPr="007B266B">
        <w:rPr>
          <w:spacing w:val="-2"/>
        </w:rPr>
        <w:t xml:space="preserve"> </w:t>
      </w:r>
      <w:r w:rsidRPr="007B266B">
        <w:t>within</w:t>
      </w:r>
      <w:r w:rsidRPr="007B266B">
        <w:rPr>
          <w:spacing w:val="-3"/>
        </w:rPr>
        <w:t xml:space="preserve"> </w:t>
      </w:r>
      <w:r w:rsidRPr="007B266B">
        <w:t>a</w:t>
      </w:r>
      <w:r w:rsidRPr="007B266B">
        <w:rPr>
          <w:spacing w:val="-4"/>
        </w:rPr>
        <w:t xml:space="preserve"> </w:t>
      </w:r>
      <w:r w:rsidRPr="007B266B">
        <w:t>reasonable</w:t>
      </w:r>
      <w:r w:rsidRPr="007B266B">
        <w:rPr>
          <w:spacing w:val="-4"/>
        </w:rPr>
        <w:t xml:space="preserve"> </w:t>
      </w:r>
      <w:r w:rsidRPr="007B266B">
        <w:t>time</w:t>
      </w:r>
      <w:r w:rsidRPr="007B266B">
        <w:rPr>
          <w:spacing w:val="-4"/>
        </w:rPr>
        <w:t xml:space="preserve"> </w:t>
      </w:r>
      <w:r w:rsidRPr="007B266B">
        <w:t>after</w:t>
      </w:r>
      <w:r w:rsidRPr="007B266B">
        <w:rPr>
          <w:spacing w:val="-3"/>
        </w:rPr>
        <w:t xml:space="preserve"> </w:t>
      </w:r>
      <w:r w:rsidRPr="007B266B">
        <w:t>the</w:t>
      </w:r>
      <w:r w:rsidRPr="007B266B">
        <w:rPr>
          <w:spacing w:val="-4"/>
        </w:rPr>
        <w:t xml:space="preserve"> </w:t>
      </w:r>
      <w:r w:rsidRPr="007B266B">
        <w:t>completion</w:t>
      </w:r>
      <w:r w:rsidRPr="007B266B">
        <w:rPr>
          <w:spacing w:val="-3"/>
        </w:rPr>
        <w:t xml:space="preserve"> </w:t>
      </w:r>
      <w:r w:rsidRPr="007B266B">
        <w:t>of</w:t>
      </w:r>
      <w:r w:rsidRPr="007B266B">
        <w:rPr>
          <w:spacing w:val="-3"/>
        </w:rPr>
        <w:t xml:space="preserve"> </w:t>
      </w:r>
      <w:r w:rsidRPr="007B266B">
        <w:t>the</w:t>
      </w:r>
      <w:r w:rsidRPr="007B266B">
        <w:rPr>
          <w:spacing w:val="-4"/>
        </w:rPr>
        <w:t xml:space="preserve"> </w:t>
      </w:r>
      <w:r w:rsidRPr="007B266B">
        <w:t>project.</w:t>
      </w:r>
      <w:r w:rsidRPr="007B266B">
        <w:rPr>
          <w:spacing w:val="-3"/>
        </w:rPr>
        <w:t xml:space="preserve"> </w:t>
      </w:r>
    </w:p>
    <w:p w14:paraId="0A11C5B1" w14:textId="289373E5" w:rsidR="00841AD1" w:rsidRPr="00222F37" w:rsidRDefault="00841AD1" w:rsidP="001D37C6">
      <w:pPr>
        <w:pStyle w:val="ListParagraph"/>
      </w:pPr>
      <w:r w:rsidRPr="007B266B">
        <w:rPr>
          <w:spacing w:val="-3"/>
        </w:rPr>
        <w:t>It is the responsibility of grantee to obtain permission to take photos during the planned activities</w:t>
      </w:r>
      <w:r w:rsidR="005A2EBD">
        <w:rPr>
          <w:spacing w:val="-3"/>
        </w:rPr>
        <w:t xml:space="preserve"> </w:t>
      </w:r>
      <w:r w:rsidR="005A2EBD" w:rsidRPr="00222F37">
        <w:rPr>
          <w:spacing w:val="-3"/>
        </w:rPr>
        <w:t>and clear copyright</w:t>
      </w:r>
      <w:r w:rsidRPr="00222F37">
        <w:rPr>
          <w:spacing w:val="-3"/>
        </w:rPr>
        <w:t xml:space="preserve">. </w:t>
      </w:r>
    </w:p>
    <w:p w14:paraId="61A9A0FD" w14:textId="77777777" w:rsidR="00750FBB" w:rsidRPr="007B266B" w:rsidRDefault="00750FBB">
      <w:pPr>
        <w:pStyle w:val="BodyText"/>
        <w:rPr>
          <w:rFonts w:asciiTheme="minorHAnsi" w:hAnsiTheme="minorHAnsi" w:cstheme="minorHAnsi"/>
          <w:lang w:val="en-GB"/>
        </w:rPr>
      </w:pPr>
    </w:p>
    <w:p w14:paraId="61A9A0FF" w14:textId="77777777" w:rsidR="00750FBB" w:rsidRPr="007B266B" w:rsidRDefault="00FA2C7E" w:rsidP="00B63F95">
      <w:pPr>
        <w:pStyle w:val="Heading2"/>
      </w:pPr>
      <w:r w:rsidRPr="007B266B">
        <w:t>ACKNOWLEDGEMENT</w:t>
      </w:r>
    </w:p>
    <w:p w14:paraId="61A9A100" w14:textId="77777777" w:rsidR="00750FBB" w:rsidRPr="007B266B" w:rsidRDefault="00FA2C7E">
      <w:pPr>
        <w:spacing w:before="240"/>
        <w:ind w:left="218"/>
        <w:rPr>
          <w:rFonts w:asciiTheme="minorHAnsi" w:hAnsiTheme="minorHAnsi" w:cstheme="minorHAnsi"/>
          <w:b/>
        </w:rPr>
      </w:pPr>
      <w:r w:rsidRPr="007B266B">
        <w:rPr>
          <w:rFonts w:asciiTheme="minorHAnsi" w:hAnsiTheme="minorHAnsi" w:cstheme="minorHAnsi"/>
          <w:b/>
        </w:rPr>
        <w:t>I</w:t>
      </w:r>
      <w:r w:rsidRPr="007B266B">
        <w:rPr>
          <w:rFonts w:asciiTheme="minorHAnsi" w:hAnsiTheme="minorHAnsi" w:cstheme="minorHAnsi"/>
          <w:b/>
          <w:spacing w:val="-7"/>
        </w:rPr>
        <w:t xml:space="preserve"> </w:t>
      </w:r>
      <w:r w:rsidRPr="007B266B">
        <w:rPr>
          <w:rFonts w:asciiTheme="minorHAnsi" w:hAnsiTheme="minorHAnsi" w:cstheme="minorHAnsi"/>
          <w:b/>
        </w:rPr>
        <w:t>have</w:t>
      </w:r>
      <w:r w:rsidRPr="007B266B">
        <w:rPr>
          <w:rFonts w:asciiTheme="minorHAnsi" w:hAnsiTheme="minorHAnsi" w:cstheme="minorHAnsi"/>
          <w:b/>
          <w:spacing w:val="-6"/>
        </w:rPr>
        <w:t xml:space="preserve"> </w:t>
      </w:r>
      <w:r w:rsidRPr="007B266B">
        <w:rPr>
          <w:rFonts w:asciiTheme="minorHAnsi" w:hAnsiTheme="minorHAnsi" w:cstheme="minorHAnsi"/>
          <w:b/>
        </w:rPr>
        <w:t>read</w:t>
      </w:r>
      <w:r w:rsidRPr="007B266B">
        <w:rPr>
          <w:rFonts w:asciiTheme="minorHAnsi" w:hAnsiTheme="minorHAnsi" w:cstheme="minorHAnsi"/>
          <w:b/>
          <w:spacing w:val="-5"/>
        </w:rPr>
        <w:t xml:space="preserve"> </w:t>
      </w:r>
      <w:r w:rsidRPr="007B266B">
        <w:rPr>
          <w:rFonts w:asciiTheme="minorHAnsi" w:hAnsiTheme="minorHAnsi" w:cstheme="minorHAnsi"/>
          <w:b/>
        </w:rPr>
        <w:t>the</w:t>
      </w:r>
      <w:r w:rsidRPr="007B266B">
        <w:rPr>
          <w:rFonts w:asciiTheme="minorHAnsi" w:hAnsiTheme="minorHAnsi" w:cstheme="minorHAnsi"/>
          <w:b/>
          <w:spacing w:val="-7"/>
        </w:rPr>
        <w:t xml:space="preserve"> </w:t>
      </w:r>
      <w:r w:rsidRPr="007B266B">
        <w:rPr>
          <w:rFonts w:asciiTheme="minorHAnsi" w:hAnsiTheme="minorHAnsi" w:cstheme="minorHAnsi"/>
          <w:b/>
        </w:rPr>
        <w:t>conditions</w:t>
      </w:r>
      <w:r w:rsidRPr="007B266B">
        <w:rPr>
          <w:rFonts w:asciiTheme="minorHAnsi" w:hAnsiTheme="minorHAnsi" w:cstheme="minorHAnsi"/>
          <w:b/>
          <w:spacing w:val="-6"/>
        </w:rPr>
        <w:t xml:space="preserve"> </w:t>
      </w:r>
      <w:r w:rsidRPr="007B266B">
        <w:rPr>
          <w:rFonts w:asciiTheme="minorHAnsi" w:hAnsiTheme="minorHAnsi" w:cstheme="minorHAnsi"/>
          <w:b/>
        </w:rPr>
        <w:t>of</w:t>
      </w:r>
      <w:r w:rsidRPr="007B266B">
        <w:rPr>
          <w:rFonts w:asciiTheme="minorHAnsi" w:hAnsiTheme="minorHAnsi" w:cstheme="minorHAnsi"/>
          <w:b/>
          <w:spacing w:val="-5"/>
        </w:rPr>
        <w:t xml:space="preserve"> </w:t>
      </w:r>
      <w:r w:rsidRPr="007B266B">
        <w:rPr>
          <w:rFonts w:asciiTheme="minorHAnsi" w:hAnsiTheme="minorHAnsi" w:cstheme="minorHAnsi"/>
          <w:b/>
        </w:rPr>
        <w:t>the</w:t>
      </w:r>
      <w:r w:rsidRPr="007B266B">
        <w:rPr>
          <w:rFonts w:asciiTheme="minorHAnsi" w:hAnsiTheme="minorHAnsi" w:cstheme="minorHAnsi"/>
          <w:b/>
          <w:spacing w:val="-7"/>
        </w:rPr>
        <w:t xml:space="preserve"> </w:t>
      </w:r>
      <w:r w:rsidRPr="007B266B">
        <w:rPr>
          <w:rFonts w:asciiTheme="minorHAnsi" w:hAnsiTheme="minorHAnsi" w:cstheme="minorHAnsi"/>
          <w:b/>
        </w:rPr>
        <w:t>awards</w:t>
      </w:r>
      <w:r w:rsidRPr="007B266B">
        <w:rPr>
          <w:rFonts w:asciiTheme="minorHAnsi" w:hAnsiTheme="minorHAnsi" w:cstheme="minorHAnsi"/>
          <w:b/>
          <w:spacing w:val="-6"/>
        </w:rPr>
        <w:t xml:space="preserve"> </w:t>
      </w:r>
      <w:r w:rsidRPr="007B266B">
        <w:rPr>
          <w:rFonts w:asciiTheme="minorHAnsi" w:hAnsiTheme="minorHAnsi" w:cstheme="minorHAnsi"/>
          <w:b/>
        </w:rPr>
        <w:t>of</w:t>
      </w:r>
      <w:r w:rsidRPr="007B266B">
        <w:rPr>
          <w:rFonts w:asciiTheme="minorHAnsi" w:hAnsiTheme="minorHAnsi" w:cstheme="minorHAnsi"/>
          <w:b/>
          <w:spacing w:val="-5"/>
        </w:rPr>
        <w:t xml:space="preserve"> </w:t>
      </w:r>
      <w:r w:rsidRPr="007B266B">
        <w:rPr>
          <w:rFonts w:asciiTheme="minorHAnsi" w:hAnsiTheme="minorHAnsi" w:cstheme="minorHAnsi"/>
          <w:b/>
        </w:rPr>
        <w:t>BIPS</w:t>
      </w:r>
      <w:r w:rsidRPr="007B266B">
        <w:rPr>
          <w:rFonts w:asciiTheme="minorHAnsi" w:hAnsiTheme="minorHAnsi" w:cstheme="minorHAnsi"/>
          <w:b/>
          <w:spacing w:val="-6"/>
        </w:rPr>
        <w:t xml:space="preserve"> </w:t>
      </w:r>
      <w:r w:rsidRPr="007B266B">
        <w:rPr>
          <w:rFonts w:asciiTheme="minorHAnsi" w:hAnsiTheme="minorHAnsi" w:cstheme="minorHAnsi"/>
          <w:b/>
        </w:rPr>
        <w:t>grants</w:t>
      </w:r>
      <w:r w:rsidRPr="007B266B">
        <w:rPr>
          <w:rFonts w:asciiTheme="minorHAnsi" w:hAnsiTheme="minorHAnsi" w:cstheme="minorHAnsi"/>
          <w:b/>
          <w:spacing w:val="-6"/>
        </w:rPr>
        <w:t xml:space="preserve"> </w:t>
      </w:r>
      <w:r w:rsidRPr="007B266B">
        <w:rPr>
          <w:rFonts w:asciiTheme="minorHAnsi" w:hAnsiTheme="minorHAnsi" w:cstheme="minorHAnsi"/>
          <w:b/>
        </w:rPr>
        <w:t>and</w:t>
      </w:r>
      <w:r w:rsidRPr="007B266B">
        <w:rPr>
          <w:rFonts w:asciiTheme="minorHAnsi" w:hAnsiTheme="minorHAnsi" w:cstheme="minorHAnsi"/>
          <w:b/>
          <w:spacing w:val="-6"/>
        </w:rPr>
        <w:t xml:space="preserve"> </w:t>
      </w:r>
      <w:r w:rsidRPr="007B266B">
        <w:rPr>
          <w:rFonts w:asciiTheme="minorHAnsi" w:hAnsiTheme="minorHAnsi" w:cstheme="minorHAnsi"/>
          <w:b/>
        </w:rPr>
        <w:t>undertake</w:t>
      </w:r>
      <w:r w:rsidRPr="007B266B">
        <w:rPr>
          <w:rFonts w:asciiTheme="minorHAnsi" w:hAnsiTheme="minorHAnsi" w:cstheme="minorHAnsi"/>
          <w:b/>
          <w:spacing w:val="-6"/>
        </w:rPr>
        <w:t xml:space="preserve"> </w:t>
      </w:r>
      <w:r w:rsidRPr="007B266B">
        <w:rPr>
          <w:rFonts w:asciiTheme="minorHAnsi" w:hAnsiTheme="minorHAnsi" w:cstheme="minorHAnsi"/>
          <w:b/>
        </w:rPr>
        <w:t>to</w:t>
      </w:r>
      <w:r w:rsidRPr="007B266B">
        <w:rPr>
          <w:rFonts w:asciiTheme="minorHAnsi" w:hAnsiTheme="minorHAnsi" w:cstheme="minorHAnsi"/>
          <w:b/>
          <w:spacing w:val="-5"/>
        </w:rPr>
        <w:t xml:space="preserve"> </w:t>
      </w:r>
      <w:r w:rsidRPr="007B266B">
        <w:rPr>
          <w:rFonts w:asciiTheme="minorHAnsi" w:hAnsiTheme="minorHAnsi" w:cstheme="minorHAnsi"/>
          <w:b/>
        </w:rPr>
        <w:t>comply</w:t>
      </w:r>
      <w:r w:rsidRPr="007B266B">
        <w:rPr>
          <w:rFonts w:asciiTheme="minorHAnsi" w:hAnsiTheme="minorHAnsi" w:cstheme="minorHAnsi"/>
          <w:b/>
          <w:spacing w:val="-6"/>
        </w:rPr>
        <w:t xml:space="preserve"> </w:t>
      </w:r>
      <w:r w:rsidRPr="007B266B">
        <w:rPr>
          <w:rFonts w:asciiTheme="minorHAnsi" w:hAnsiTheme="minorHAnsi" w:cstheme="minorHAnsi"/>
          <w:b/>
        </w:rPr>
        <w:t>with</w:t>
      </w:r>
      <w:r w:rsidRPr="007B266B">
        <w:rPr>
          <w:rFonts w:asciiTheme="minorHAnsi" w:hAnsiTheme="minorHAnsi" w:cstheme="minorHAnsi"/>
          <w:b/>
          <w:spacing w:val="-5"/>
        </w:rPr>
        <w:t xml:space="preserve"> </w:t>
      </w:r>
      <w:r w:rsidRPr="007B266B">
        <w:rPr>
          <w:rFonts w:asciiTheme="minorHAnsi" w:hAnsiTheme="minorHAnsi" w:cstheme="minorHAnsi"/>
          <w:b/>
          <w:spacing w:val="-2"/>
        </w:rPr>
        <w:t>them.</w:t>
      </w:r>
    </w:p>
    <w:p w14:paraId="61A9A101" w14:textId="77777777" w:rsidR="00750FBB" w:rsidRPr="007B266B" w:rsidRDefault="00750FBB">
      <w:pPr>
        <w:pStyle w:val="BodyText"/>
        <w:spacing w:before="11"/>
        <w:rPr>
          <w:rFonts w:asciiTheme="minorHAnsi" w:hAnsiTheme="minorHAnsi" w:cstheme="minorHAnsi"/>
          <w:b/>
          <w:sz w:val="20"/>
          <w:lang w:val="en-G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645"/>
      </w:tblGrid>
      <w:tr w:rsidR="00750FBB" w:rsidRPr="007B266B" w14:paraId="61A9A104" w14:textId="77777777">
        <w:trPr>
          <w:trHeight w:val="506"/>
        </w:trPr>
        <w:tc>
          <w:tcPr>
            <w:tcW w:w="4644" w:type="dxa"/>
          </w:tcPr>
          <w:p w14:paraId="61A9A102" w14:textId="77777777" w:rsidR="00750FBB" w:rsidRPr="007B266B" w:rsidRDefault="00FA2C7E">
            <w:pPr>
              <w:pStyle w:val="TableParagraph"/>
              <w:spacing w:line="253" w:lineRule="exact"/>
              <w:ind w:left="107"/>
              <w:rPr>
                <w:rFonts w:asciiTheme="minorHAnsi" w:hAnsiTheme="minorHAnsi" w:cstheme="minorHAnsi"/>
                <w:lang w:val="en-GB"/>
              </w:rPr>
            </w:pPr>
            <w:r w:rsidRPr="007B266B">
              <w:rPr>
                <w:rFonts w:asciiTheme="minorHAnsi" w:hAnsiTheme="minorHAnsi" w:cstheme="minorHAnsi"/>
                <w:spacing w:val="-2"/>
                <w:lang w:val="en-GB"/>
              </w:rPr>
              <w:t>Name:</w:t>
            </w:r>
          </w:p>
        </w:tc>
        <w:tc>
          <w:tcPr>
            <w:tcW w:w="4645" w:type="dxa"/>
          </w:tcPr>
          <w:p w14:paraId="61A9A103" w14:textId="77777777" w:rsidR="00750FBB" w:rsidRPr="007B266B" w:rsidRDefault="00750FBB">
            <w:pPr>
              <w:pStyle w:val="TableParagraph"/>
              <w:rPr>
                <w:rFonts w:asciiTheme="minorHAnsi" w:hAnsiTheme="minorHAnsi" w:cstheme="minorHAnsi"/>
                <w:sz w:val="20"/>
                <w:lang w:val="en-GB"/>
              </w:rPr>
            </w:pPr>
          </w:p>
        </w:tc>
      </w:tr>
      <w:tr w:rsidR="00750FBB" w:rsidRPr="007B266B" w14:paraId="61A9A107" w14:textId="77777777">
        <w:trPr>
          <w:trHeight w:val="505"/>
        </w:trPr>
        <w:tc>
          <w:tcPr>
            <w:tcW w:w="4644" w:type="dxa"/>
          </w:tcPr>
          <w:p w14:paraId="61A9A105" w14:textId="77777777" w:rsidR="00750FBB" w:rsidRPr="007B266B" w:rsidRDefault="00FA2C7E">
            <w:pPr>
              <w:pStyle w:val="TableParagraph"/>
              <w:spacing w:line="253" w:lineRule="exact"/>
              <w:ind w:left="107"/>
              <w:rPr>
                <w:rFonts w:asciiTheme="minorHAnsi" w:hAnsiTheme="minorHAnsi" w:cstheme="minorHAnsi"/>
                <w:lang w:val="en-GB"/>
              </w:rPr>
            </w:pPr>
            <w:r w:rsidRPr="007B266B">
              <w:rPr>
                <w:rFonts w:asciiTheme="minorHAnsi" w:hAnsiTheme="minorHAnsi" w:cstheme="minorHAnsi"/>
                <w:spacing w:val="-2"/>
                <w:lang w:val="en-GB"/>
              </w:rPr>
              <w:t>Date:</w:t>
            </w:r>
          </w:p>
        </w:tc>
        <w:tc>
          <w:tcPr>
            <w:tcW w:w="4645" w:type="dxa"/>
          </w:tcPr>
          <w:p w14:paraId="61A9A106" w14:textId="77777777" w:rsidR="00750FBB" w:rsidRPr="007B266B" w:rsidRDefault="00750FBB">
            <w:pPr>
              <w:pStyle w:val="TableParagraph"/>
              <w:rPr>
                <w:rFonts w:asciiTheme="minorHAnsi" w:hAnsiTheme="minorHAnsi" w:cstheme="minorHAnsi"/>
                <w:sz w:val="20"/>
                <w:lang w:val="en-GB"/>
              </w:rPr>
            </w:pPr>
          </w:p>
        </w:tc>
      </w:tr>
      <w:tr w:rsidR="00750FBB" w:rsidRPr="007B266B" w14:paraId="61A9A10A" w14:textId="77777777">
        <w:trPr>
          <w:trHeight w:val="505"/>
        </w:trPr>
        <w:tc>
          <w:tcPr>
            <w:tcW w:w="4644" w:type="dxa"/>
          </w:tcPr>
          <w:p w14:paraId="61A9A108" w14:textId="77777777" w:rsidR="00750FBB" w:rsidRPr="007B266B" w:rsidRDefault="00FA2C7E">
            <w:pPr>
              <w:pStyle w:val="TableParagraph"/>
              <w:spacing w:line="253" w:lineRule="exact"/>
              <w:ind w:left="107"/>
              <w:rPr>
                <w:rFonts w:asciiTheme="minorHAnsi" w:hAnsiTheme="minorHAnsi" w:cstheme="minorHAnsi"/>
                <w:lang w:val="en-GB"/>
              </w:rPr>
            </w:pPr>
            <w:r w:rsidRPr="007B266B">
              <w:rPr>
                <w:rFonts w:asciiTheme="minorHAnsi" w:hAnsiTheme="minorHAnsi" w:cstheme="minorHAnsi"/>
                <w:spacing w:val="-2"/>
                <w:lang w:val="en-GB"/>
              </w:rPr>
              <w:t>Signature:</w:t>
            </w:r>
          </w:p>
        </w:tc>
        <w:tc>
          <w:tcPr>
            <w:tcW w:w="4645" w:type="dxa"/>
          </w:tcPr>
          <w:p w14:paraId="61A9A109" w14:textId="77777777" w:rsidR="00750FBB" w:rsidRPr="007B266B" w:rsidRDefault="00750FBB">
            <w:pPr>
              <w:pStyle w:val="TableParagraph"/>
              <w:rPr>
                <w:rFonts w:asciiTheme="minorHAnsi" w:hAnsiTheme="minorHAnsi" w:cstheme="minorHAnsi"/>
                <w:sz w:val="20"/>
                <w:lang w:val="en-GB"/>
              </w:rPr>
            </w:pPr>
          </w:p>
        </w:tc>
      </w:tr>
    </w:tbl>
    <w:p w14:paraId="61A9A10B" w14:textId="77777777" w:rsidR="00750FBB" w:rsidRPr="007B266B" w:rsidRDefault="00750FBB">
      <w:pPr>
        <w:pStyle w:val="BodyText"/>
        <w:rPr>
          <w:rFonts w:asciiTheme="minorHAnsi" w:hAnsiTheme="minorHAnsi" w:cstheme="minorHAnsi"/>
          <w:b/>
          <w:lang w:val="en-GB"/>
        </w:rPr>
      </w:pPr>
    </w:p>
    <w:p w14:paraId="0F85EA9A" w14:textId="77777777" w:rsidR="007B266B" w:rsidRDefault="007B266B">
      <w:pPr>
        <w:rPr>
          <w:rFonts w:asciiTheme="minorHAnsi" w:hAnsiTheme="minorHAnsi" w:cstheme="minorHAnsi"/>
          <w:b/>
          <w:bCs/>
          <w:sz w:val="28"/>
          <w:szCs w:val="28"/>
        </w:rPr>
      </w:pPr>
      <w:bookmarkStart w:id="6" w:name="Ethical_Practice_Policy"/>
      <w:bookmarkEnd w:id="6"/>
      <w:r>
        <w:rPr>
          <w:i/>
          <w:iCs/>
        </w:rPr>
        <w:br w:type="page"/>
      </w:r>
    </w:p>
    <w:p w14:paraId="61A9A111" w14:textId="03F956DC" w:rsidR="00750FBB" w:rsidRPr="007B266B" w:rsidRDefault="00FA2C7E" w:rsidP="001D37C6">
      <w:pPr>
        <w:pStyle w:val="Heading1"/>
        <w:rPr>
          <w:i w:val="0"/>
          <w:iCs w:val="0"/>
        </w:rPr>
      </w:pPr>
      <w:r w:rsidRPr="007B266B">
        <w:rPr>
          <w:i w:val="0"/>
          <w:iCs w:val="0"/>
        </w:rPr>
        <w:lastRenderedPageBreak/>
        <w:t>Ethical Practice Policy</w:t>
      </w:r>
    </w:p>
    <w:p w14:paraId="61A9A112" w14:textId="11DB97F4" w:rsidR="00750FBB" w:rsidRPr="007B266B" w:rsidRDefault="00FA2C7E" w:rsidP="001D37C6">
      <w:pPr>
        <w:pStyle w:val="BodyText"/>
        <w:spacing w:line="252" w:lineRule="exact"/>
        <w:ind w:left="218"/>
        <w:jc w:val="both"/>
        <w:rPr>
          <w:rFonts w:asciiTheme="minorHAnsi" w:hAnsiTheme="minorHAnsi" w:cstheme="minorHAnsi"/>
          <w:lang w:val="en-GB"/>
        </w:rPr>
      </w:pPr>
      <w:r w:rsidRPr="007B266B">
        <w:rPr>
          <w:rFonts w:asciiTheme="minorHAnsi" w:hAnsiTheme="minorHAnsi" w:cstheme="minorHAnsi"/>
          <w:lang w:val="en-GB"/>
        </w:rPr>
        <w:t>The</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British</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Institute</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Persian</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Studies</w:t>
      </w:r>
      <w:r w:rsidR="00A938BA" w:rsidRPr="007B266B">
        <w:rPr>
          <w:rFonts w:asciiTheme="minorHAnsi" w:hAnsiTheme="minorHAnsi" w:cstheme="minorHAnsi"/>
          <w:lang w:val="en-GB"/>
        </w:rPr>
        <w:t xml:space="preserve"> (BIPS)</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governed</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by</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following</w:t>
      </w:r>
      <w:r w:rsidRPr="007B266B">
        <w:rPr>
          <w:rFonts w:asciiTheme="minorHAnsi" w:hAnsiTheme="minorHAnsi" w:cstheme="minorHAnsi"/>
          <w:spacing w:val="-6"/>
          <w:lang w:val="en-GB"/>
        </w:rPr>
        <w:t xml:space="preserve"> </w:t>
      </w:r>
      <w:r w:rsidRPr="007B266B">
        <w:rPr>
          <w:rFonts w:asciiTheme="minorHAnsi" w:hAnsiTheme="minorHAnsi" w:cstheme="minorHAnsi"/>
          <w:spacing w:val="-2"/>
          <w:lang w:val="en-GB"/>
        </w:rPr>
        <w:t>principles:</w:t>
      </w:r>
    </w:p>
    <w:p w14:paraId="61A9A113" w14:textId="77777777" w:rsidR="00750FBB" w:rsidRPr="007B266B" w:rsidRDefault="00750FBB" w:rsidP="001D37C6">
      <w:pPr>
        <w:pStyle w:val="BodyText"/>
        <w:jc w:val="both"/>
        <w:rPr>
          <w:rFonts w:asciiTheme="minorHAnsi" w:hAnsiTheme="minorHAnsi" w:cstheme="minorHAnsi"/>
          <w:lang w:val="en-GB"/>
        </w:rPr>
      </w:pPr>
    </w:p>
    <w:p w14:paraId="61A9A114" w14:textId="7DC4DEAF" w:rsidR="00750FBB" w:rsidRPr="007B266B" w:rsidRDefault="00FA2C7E" w:rsidP="001D37C6">
      <w:pPr>
        <w:pStyle w:val="ListParagraph"/>
        <w:numPr>
          <w:ilvl w:val="0"/>
          <w:numId w:val="2"/>
        </w:numPr>
        <w:ind w:left="993"/>
      </w:pPr>
      <w:r w:rsidRPr="007B266B">
        <w:t>We are an apolitical, multi-ethnic, religiously neutral organisation, committed to non- discriminatory</w:t>
      </w:r>
      <w:r w:rsidRPr="007B266B">
        <w:rPr>
          <w:spacing w:val="-3"/>
        </w:rPr>
        <w:t xml:space="preserve"> </w:t>
      </w:r>
      <w:r w:rsidRPr="007B266B">
        <w:t>treatment</w:t>
      </w:r>
      <w:r w:rsidRPr="007B266B">
        <w:rPr>
          <w:spacing w:val="-3"/>
        </w:rPr>
        <w:t xml:space="preserve"> </w:t>
      </w:r>
      <w:r w:rsidRPr="007B266B">
        <w:t>of</w:t>
      </w:r>
      <w:r w:rsidRPr="007B266B">
        <w:rPr>
          <w:spacing w:val="-3"/>
        </w:rPr>
        <w:t xml:space="preserve"> </w:t>
      </w:r>
      <w:r w:rsidRPr="007B266B">
        <w:t>others</w:t>
      </w:r>
      <w:r w:rsidRPr="007B266B">
        <w:rPr>
          <w:spacing w:val="-4"/>
        </w:rPr>
        <w:t xml:space="preserve"> </w:t>
      </w:r>
      <w:r w:rsidRPr="007B266B">
        <w:t>in</w:t>
      </w:r>
      <w:r w:rsidRPr="007B266B">
        <w:rPr>
          <w:spacing w:val="-3"/>
        </w:rPr>
        <w:t xml:space="preserve"> </w:t>
      </w:r>
      <w:r w:rsidRPr="007B266B">
        <w:t>all</w:t>
      </w:r>
      <w:r w:rsidRPr="007B266B">
        <w:rPr>
          <w:spacing w:val="-4"/>
        </w:rPr>
        <w:t xml:space="preserve"> </w:t>
      </w:r>
      <w:r w:rsidRPr="007B266B">
        <w:t>aspects</w:t>
      </w:r>
      <w:r w:rsidRPr="007B266B">
        <w:rPr>
          <w:spacing w:val="-4"/>
        </w:rPr>
        <w:t xml:space="preserve"> </w:t>
      </w:r>
      <w:r w:rsidRPr="007B266B">
        <w:t>of</w:t>
      </w:r>
      <w:r w:rsidRPr="007B266B">
        <w:rPr>
          <w:spacing w:val="-4"/>
        </w:rPr>
        <w:t xml:space="preserve"> </w:t>
      </w:r>
      <w:r w:rsidRPr="007B266B">
        <w:t>our</w:t>
      </w:r>
      <w:r w:rsidRPr="007B266B">
        <w:rPr>
          <w:spacing w:val="-3"/>
        </w:rPr>
        <w:t xml:space="preserve"> </w:t>
      </w:r>
      <w:r w:rsidRPr="007B266B">
        <w:t>work.</w:t>
      </w:r>
      <w:r w:rsidRPr="007B266B">
        <w:rPr>
          <w:spacing w:val="-3"/>
        </w:rPr>
        <w:t xml:space="preserve"> </w:t>
      </w:r>
      <w:r w:rsidRPr="007B266B">
        <w:t>We</w:t>
      </w:r>
      <w:r w:rsidRPr="007B266B">
        <w:rPr>
          <w:spacing w:val="-4"/>
        </w:rPr>
        <w:t xml:space="preserve"> </w:t>
      </w:r>
      <w:r w:rsidRPr="007B266B">
        <w:t>operate</w:t>
      </w:r>
      <w:r w:rsidRPr="007B266B">
        <w:rPr>
          <w:spacing w:val="-4"/>
        </w:rPr>
        <w:t xml:space="preserve"> </w:t>
      </w:r>
      <w:r w:rsidRPr="007B266B">
        <w:t>in</w:t>
      </w:r>
      <w:r w:rsidRPr="007B266B">
        <w:rPr>
          <w:spacing w:val="-3"/>
        </w:rPr>
        <w:t xml:space="preserve"> </w:t>
      </w:r>
      <w:r w:rsidRPr="007B266B">
        <w:t xml:space="preserve">accordance with the </w:t>
      </w:r>
      <w:hyperlink r:id="rId12" w:history="1">
        <w:r w:rsidRPr="007B266B">
          <w:rPr>
            <w:rStyle w:val="Hyperlink"/>
          </w:rPr>
          <w:t>Equality Act</w:t>
        </w:r>
      </w:hyperlink>
      <w:hyperlink r:id="rId13">
        <w:r w:rsidRPr="007B266B">
          <w:t>;</w:t>
        </w:r>
      </w:hyperlink>
    </w:p>
    <w:p w14:paraId="61A9A115" w14:textId="77777777" w:rsidR="00750FBB" w:rsidRPr="007B266B" w:rsidRDefault="00FA2C7E" w:rsidP="001D37C6">
      <w:pPr>
        <w:pStyle w:val="ListParagraph"/>
        <w:numPr>
          <w:ilvl w:val="0"/>
          <w:numId w:val="2"/>
        </w:numPr>
        <w:ind w:left="993"/>
      </w:pPr>
      <w:r w:rsidRPr="007B266B">
        <w:t>We</w:t>
      </w:r>
      <w:r w:rsidRPr="007B266B">
        <w:rPr>
          <w:spacing w:val="-8"/>
        </w:rPr>
        <w:t xml:space="preserve"> </w:t>
      </w:r>
      <w:r w:rsidRPr="007B266B">
        <w:t>respect</w:t>
      </w:r>
      <w:r w:rsidRPr="007B266B">
        <w:rPr>
          <w:spacing w:val="-7"/>
        </w:rPr>
        <w:t xml:space="preserve"> </w:t>
      </w:r>
      <w:r w:rsidRPr="007B266B">
        <w:t>and</w:t>
      </w:r>
      <w:r w:rsidRPr="007B266B">
        <w:rPr>
          <w:spacing w:val="-7"/>
        </w:rPr>
        <w:t xml:space="preserve"> </w:t>
      </w:r>
      <w:r w:rsidRPr="007B266B">
        <w:t>celebrate</w:t>
      </w:r>
      <w:r w:rsidRPr="007B266B">
        <w:rPr>
          <w:spacing w:val="-8"/>
        </w:rPr>
        <w:t xml:space="preserve"> </w:t>
      </w:r>
      <w:r w:rsidRPr="007B266B">
        <w:rPr>
          <w:spacing w:val="-2"/>
        </w:rPr>
        <w:t>diversity;</w:t>
      </w:r>
    </w:p>
    <w:p w14:paraId="61A9A116" w14:textId="77777777" w:rsidR="00750FBB" w:rsidRPr="007B266B" w:rsidRDefault="00FA2C7E" w:rsidP="001D37C6">
      <w:pPr>
        <w:pStyle w:val="ListParagraph"/>
        <w:numPr>
          <w:ilvl w:val="0"/>
          <w:numId w:val="2"/>
        </w:numPr>
        <w:ind w:left="993"/>
      </w:pPr>
      <w:r w:rsidRPr="007B266B">
        <w:t>We</w:t>
      </w:r>
      <w:r w:rsidRPr="007B266B">
        <w:rPr>
          <w:spacing w:val="-4"/>
        </w:rPr>
        <w:t xml:space="preserve"> </w:t>
      </w:r>
      <w:r w:rsidRPr="007B266B">
        <w:t>encourage</w:t>
      </w:r>
      <w:r w:rsidRPr="007B266B">
        <w:rPr>
          <w:spacing w:val="-4"/>
        </w:rPr>
        <w:t xml:space="preserve"> </w:t>
      </w:r>
      <w:r w:rsidRPr="007B266B">
        <w:t>academics</w:t>
      </w:r>
      <w:r w:rsidRPr="007B266B">
        <w:rPr>
          <w:spacing w:val="-4"/>
        </w:rPr>
        <w:t xml:space="preserve"> </w:t>
      </w:r>
      <w:r w:rsidRPr="007B266B">
        <w:t>and</w:t>
      </w:r>
      <w:r w:rsidRPr="007B266B">
        <w:rPr>
          <w:spacing w:val="-3"/>
        </w:rPr>
        <w:t xml:space="preserve"> </w:t>
      </w:r>
      <w:r w:rsidRPr="007B266B">
        <w:t>educators</w:t>
      </w:r>
      <w:r w:rsidRPr="007B266B">
        <w:rPr>
          <w:spacing w:val="-5"/>
        </w:rPr>
        <w:t xml:space="preserve"> </w:t>
      </w:r>
      <w:r w:rsidRPr="007B266B">
        <w:t>to</w:t>
      </w:r>
      <w:r w:rsidRPr="007B266B">
        <w:rPr>
          <w:spacing w:val="-3"/>
        </w:rPr>
        <w:t xml:space="preserve"> </w:t>
      </w:r>
      <w:r w:rsidRPr="007B266B">
        <w:t>conduct</w:t>
      </w:r>
      <w:r w:rsidRPr="007B266B">
        <w:rPr>
          <w:spacing w:val="-3"/>
        </w:rPr>
        <w:t xml:space="preserve"> </w:t>
      </w:r>
      <w:r w:rsidRPr="007B266B">
        <w:t>their</w:t>
      </w:r>
      <w:r w:rsidRPr="007B266B">
        <w:rPr>
          <w:spacing w:val="-3"/>
        </w:rPr>
        <w:t xml:space="preserve"> </w:t>
      </w:r>
      <w:r w:rsidRPr="007B266B">
        <w:t>work</w:t>
      </w:r>
      <w:r w:rsidRPr="007B266B">
        <w:rPr>
          <w:spacing w:val="-3"/>
        </w:rPr>
        <w:t xml:space="preserve"> </w:t>
      </w:r>
      <w:r w:rsidRPr="007B266B">
        <w:t>with</w:t>
      </w:r>
      <w:r w:rsidRPr="007B266B">
        <w:rPr>
          <w:spacing w:val="-3"/>
        </w:rPr>
        <w:t xml:space="preserve"> </w:t>
      </w:r>
      <w:r w:rsidRPr="007B266B">
        <w:t>an</w:t>
      </w:r>
      <w:r w:rsidRPr="007B266B">
        <w:rPr>
          <w:spacing w:val="-3"/>
        </w:rPr>
        <w:t xml:space="preserve"> </w:t>
      </w:r>
      <w:r w:rsidRPr="007B266B">
        <w:t>awareness</w:t>
      </w:r>
      <w:r w:rsidRPr="007B266B">
        <w:rPr>
          <w:spacing w:val="-2"/>
        </w:rPr>
        <w:t xml:space="preserve"> </w:t>
      </w:r>
      <w:r w:rsidRPr="007B266B">
        <w:t>of ethical issues;</w:t>
      </w:r>
    </w:p>
    <w:p w14:paraId="61A9A117" w14:textId="77777777" w:rsidR="00750FBB" w:rsidRPr="007B266B" w:rsidRDefault="00FA2C7E" w:rsidP="001D37C6">
      <w:pPr>
        <w:pStyle w:val="ListParagraph"/>
        <w:numPr>
          <w:ilvl w:val="0"/>
          <w:numId w:val="2"/>
        </w:numPr>
        <w:ind w:left="993"/>
      </w:pPr>
      <w:r w:rsidRPr="007B266B">
        <w:t>We</w:t>
      </w:r>
      <w:r w:rsidRPr="007B266B">
        <w:rPr>
          <w:spacing w:val="-10"/>
        </w:rPr>
        <w:t xml:space="preserve"> </w:t>
      </w:r>
      <w:r w:rsidRPr="007B266B">
        <w:t>foster</w:t>
      </w:r>
      <w:r w:rsidRPr="007B266B">
        <w:rPr>
          <w:spacing w:val="-8"/>
        </w:rPr>
        <w:t xml:space="preserve"> </w:t>
      </w:r>
      <w:r w:rsidRPr="007B266B">
        <w:t>dialogue</w:t>
      </w:r>
      <w:r w:rsidRPr="007B266B">
        <w:rPr>
          <w:spacing w:val="-10"/>
        </w:rPr>
        <w:t xml:space="preserve"> </w:t>
      </w:r>
      <w:r w:rsidRPr="007B266B">
        <w:t>and</w:t>
      </w:r>
      <w:r w:rsidRPr="007B266B">
        <w:rPr>
          <w:spacing w:val="-9"/>
        </w:rPr>
        <w:t xml:space="preserve"> </w:t>
      </w:r>
      <w:r w:rsidRPr="007B266B">
        <w:t>decision-making</w:t>
      </w:r>
      <w:r w:rsidRPr="007B266B">
        <w:rPr>
          <w:spacing w:val="-9"/>
        </w:rPr>
        <w:t xml:space="preserve"> </w:t>
      </w:r>
      <w:r w:rsidRPr="007B266B">
        <w:t>through</w:t>
      </w:r>
      <w:r w:rsidRPr="007B266B">
        <w:rPr>
          <w:spacing w:val="-9"/>
        </w:rPr>
        <w:t xml:space="preserve"> </w:t>
      </w:r>
      <w:r w:rsidRPr="007B266B">
        <w:rPr>
          <w:spacing w:val="-2"/>
        </w:rPr>
        <w:t>consensus;</w:t>
      </w:r>
    </w:p>
    <w:p w14:paraId="61A9A118" w14:textId="53EBBF53" w:rsidR="00750FBB" w:rsidRPr="007B266B" w:rsidRDefault="00FA2C7E" w:rsidP="001D37C6">
      <w:pPr>
        <w:pStyle w:val="ListParagraph"/>
        <w:numPr>
          <w:ilvl w:val="0"/>
          <w:numId w:val="2"/>
        </w:numPr>
        <w:ind w:left="993"/>
      </w:pPr>
      <w:r w:rsidRPr="007B266B">
        <w:t>We</w:t>
      </w:r>
      <w:r w:rsidRPr="007B266B">
        <w:rPr>
          <w:spacing w:val="-4"/>
        </w:rPr>
        <w:t xml:space="preserve"> </w:t>
      </w:r>
      <w:r w:rsidRPr="007B266B">
        <w:t>support</w:t>
      </w:r>
      <w:r w:rsidRPr="007B266B">
        <w:rPr>
          <w:spacing w:val="-3"/>
        </w:rPr>
        <w:t xml:space="preserve"> </w:t>
      </w:r>
      <w:r w:rsidRPr="007B266B">
        <w:t>and</w:t>
      </w:r>
      <w:r w:rsidRPr="007B266B">
        <w:rPr>
          <w:spacing w:val="-3"/>
        </w:rPr>
        <w:t xml:space="preserve"> </w:t>
      </w:r>
      <w:r w:rsidRPr="007B266B">
        <w:t>collaborate</w:t>
      </w:r>
      <w:r w:rsidRPr="007B266B">
        <w:rPr>
          <w:spacing w:val="-4"/>
        </w:rPr>
        <w:t xml:space="preserve"> </w:t>
      </w:r>
      <w:r w:rsidRPr="007B266B">
        <w:t>with</w:t>
      </w:r>
      <w:r w:rsidRPr="007B266B">
        <w:rPr>
          <w:spacing w:val="-3"/>
        </w:rPr>
        <w:t xml:space="preserve"> </w:t>
      </w:r>
      <w:r w:rsidRPr="007B266B">
        <w:t>individuals</w:t>
      </w:r>
      <w:r w:rsidRPr="007B266B">
        <w:rPr>
          <w:spacing w:val="-4"/>
        </w:rPr>
        <w:t xml:space="preserve"> </w:t>
      </w:r>
      <w:r w:rsidRPr="007B266B">
        <w:t>and</w:t>
      </w:r>
      <w:r w:rsidRPr="007B266B">
        <w:rPr>
          <w:spacing w:val="-3"/>
        </w:rPr>
        <w:t xml:space="preserve"> </w:t>
      </w:r>
      <w:r w:rsidRPr="007B266B">
        <w:t>organisations</w:t>
      </w:r>
      <w:r w:rsidRPr="007B266B">
        <w:rPr>
          <w:spacing w:val="-4"/>
        </w:rPr>
        <w:t xml:space="preserve"> </w:t>
      </w:r>
      <w:r w:rsidRPr="007B266B">
        <w:t>who</w:t>
      </w:r>
      <w:r w:rsidRPr="007B266B">
        <w:rPr>
          <w:spacing w:val="-4"/>
        </w:rPr>
        <w:t xml:space="preserve"> </w:t>
      </w:r>
      <w:r w:rsidRPr="007B266B">
        <w:t>strive</w:t>
      </w:r>
      <w:r w:rsidRPr="007B266B">
        <w:rPr>
          <w:spacing w:val="-4"/>
        </w:rPr>
        <w:t xml:space="preserve"> </w:t>
      </w:r>
      <w:r w:rsidRPr="007B266B">
        <w:t>to</w:t>
      </w:r>
      <w:r w:rsidRPr="007B266B">
        <w:rPr>
          <w:spacing w:val="-3"/>
        </w:rPr>
        <w:t xml:space="preserve"> </w:t>
      </w:r>
      <w:r w:rsidRPr="007B266B">
        <w:t>contribute</w:t>
      </w:r>
      <w:r w:rsidRPr="007B266B">
        <w:rPr>
          <w:spacing w:val="-4"/>
        </w:rPr>
        <w:t xml:space="preserve"> </w:t>
      </w:r>
      <w:r w:rsidRPr="007B266B">
        <w:t>to research and public education about Ira</w:t>
      </w:r>
      <w:r w:rsidR="00804B94" w:rsidRPr="007B266B">
        <w:t>n</w:t>
      </w:r>
      <w:r w:rsidRPr="007B266B">
        <w:t>; and</w:t>
      </w:r>
    </w:p>
    <w:p w14:paraId="61A9A119" w14:textId="3BD1F15B" w:rsidR="00750FBB" w:rsidRPr="007B266B" w:rsidRDefault="00FA2C7E" w:rsidP="001D37C6">
      <w:pPr>
        <w:pStyle w:val="ListParagraph"/>
        <w:numPr>
          <w:ilvl w:val="0"/>
          <w:numId w:val="2"/>
        </w:numPr>
        <w:ind w:left="993"/>
      </w:pPr>
      <w:r w:rsidRPr="007B266B">
        <w:t>We</w:t>
      </w:r>
      <w:r w:rsidRPr="007B266B">
        <w:rPr>
          <w:spacing w:val="-7"/>
        </w:rPr>
        <w:t xml:space="preserve"> </w:t>
      </w:r>
      <w:r w:rsidRPr="007B266B">
        <w:t>believe</w:t>
      </w:r>
      <w:r w:rsidRPr="007B266B">
        <w:rPr>
          <w:spacing w:val="-7"/>
        </w:rPr>
        <w:t xml:space="preserve"> </w:t>
      </w:r>
      <w:r w:rsidRPr="007B266B">
        <w:t>in</w:t>
      </w:r>
      <w:r w:rsidRPr="007B266B">
        <w:rPr>
          <w:spacing w:val="-7"/>
        </w:rPr>
        <w:t xml:space="preserve"> </w:t>
      </w:r>
      <w:r w:rsidRPr="007B266B">
        <w:t>working</w:t>
      </w:r>
      <w:r w:rsidRPr="007B266B">
        <w:rPr>
          <w:spacing w:val="-6"/>
        </w:rPr>
        <w:t xml:space="preserve"> </w:t>
      </w:r>
      <w:r w:rsidRPr="007B266B">
        <w:t>to</w:t>
      </w:r>
      <w:r w:rsidRPr="007B266B">
        <w:rPr>
          <w:spacing w:val="-6"/>
        </w:rPr>
        <w:t xml:space="preserve"> </w:t>
      </w:r>
      <w:r w:rsidRPr="007B266B">
        <w:t>enable</w:t>
      </w:r>
      <w:r w:rsidRPr="007B266B">
        <w:rPr>
          <w:spacing w:val="-7"/>
        </w:rPr>
        <w:t xml:space="preserve"> </w:t>
      </w:r>
      <w:r w:rsidRPr="007B266B">
        <w:t>Ira</w:t>
      </w:r>
      <w:r w:rsidR="00804B94" w:rsidRPr="007B266B">
        <w:t>nian</w:t>
      </w:r>
      <w:r w:rsidR="005A2EBD">
        <w:t>s</w:t>
      </w:r>
      <w:r w:rsidRPr="007B266B">
        <w:rPr>
          <w:spacing w:val="-7"/>
        </w:rPr>
        <w:t xml:space="preserve"> </w:t>
      </w:r>
      <w:r w:rsidRPr="007B266B">
        <w:t>to</w:t>
      </w:r>
      <w:r w:rsidRPr="007B266B">
        <w:rPr>
          <w:spacing w:val="-6"/>
        </w:rPr>
        <w:t xml:space="preserve"> </w:t>
      </w:r>
      <w:r w:rsidRPr="007B266B">
        <w:t>reclaim</w:t>
      </w:r>
      <w:r w:rsidRPr="007B266B">
        <w:rPr>
          <w:spacing w:val="-7"/>
        </w:rPr>
        <w:t xml:space="preserve"> </w:t>
      </w:r>
      <w:r w:rsidRPr="007B266B">
        <w:t>their</w:t>
      </w:r>
      <w:r w:rsidRPr="007B266B">
        <w:rPr>
          <w:spacing w:val="-6"/>
        </w:rPr>
        <w:t xml:space="preserve"> </w:t>
      </w:r>
      <w:r w:rsidRPr="007B266B">
        <w:t>histories,</w:t>
      </w:r>
      <w:r w:rsidRPr="007B266B">
        <w:rPr>
          <w:spacing w:val="-6"/>
        </w:rPr>
        <w:t xml:space="preserve"> </w:t>
      </w:r>
      <w:r w:rsidRPr="007B266B">
        <w:t>cultures</w:t>
      </w:r>
      <w:r w:rsidRPr="007B266B">
        <w:rPr>
          <w:spacing w:val="-7"/>
        </w:rPr>
        <w:t xml:space="preserve"> </w:t>
      </w:r>
      <w:r w:rsidRPr="007B266B">
        <w:t>and</w:t>
      </w:r>
      <w:r w:rsidRPr="007B266B">
        <w:rPr>
          <w:spacing w:val="-6"/>
        </w:rPr>
        <w:t xml:space="preserve"> </w:t>
      </w:r>
      <w:r w:rsidRPr="007B266B">
        <w:rPr>
          <w:spacing w:val="-2"/>
        </w:rPr>
        <w:t>identities.</w:t>
      </w:r>
    </w:p>
    <w:p w14:paraId="61A9A11A" w14:textId="77777777" w:rsidR="00750FBB" w:rsidRPr="007B266B" w:rsidRDefault="00FA2C7E" w:rsidP="001D37C6">
      <w:pPr>
        <w:pStyle w:val="ListParagraph"/>
        <w:numPr>
          <w:ilvl w:val="0"/>
          <w:numId w:val="2"/>
        </w:numPr>
        <w:ind w:left="993"/>
      </w:pPr>
      <w:r w:rsidRPr="007B266B">
        <w:t>We</w:t>
      </w:r>
      <w:r w:rsidRPr="007B266B">
        <w:rPr>
          <w:spacing w:val="-10"/>
        </w:rPr>
        <w:t xml:space="preserve"> </w:t>
      </w:r>
      <w:r w:rsidRPr="007B266B">
        <w:t>expect</w:t>
      </w:r>
      <w:r w:rsidRPr="007B266B">
        <w:rPr>
          <w:spacing w:val="-8"/>
        </w:rPr>
        <w:t xml:space="preserve"> </w:t>
      </w:r>
      <w:r w:rsidRPr="007B266B">
        <w:t>compliance</w:t>
      </w:r>
      <w:r w:rsidRPr="007B266B">
        <w:rPr>
          <w:spacing w:val="-9"/>
        </w:rPr>
        <w:t xml:space="preserve"> </w:t>
      </w:r>
      <w:r w:rsidRPr="007B266B">
        <w:t>with</w:t>
      </w:r>
      <w:r w:rsidRPr="007B266B">
        <w:rPr>
          <w:spacing w:val="-8"/>
        </w:rPr>
        <w:t xml:space="preserve"> </w:t>
      </w:r>
      <w:r w:rsidRPr="007B266B">
        <w:t>BIPS’</w:t>
      </w:r>
      <w:r w:rsidRPr="007B266B">
        <w:rPr>
          <w:spacing w:val="-9"/>
        </w:rPr>
        <w:t xml:space="preserve"> </w:t>
      </w:r>
      <w:r w:rsidRPr="007B266B">
        <w:t>anti-bribery</w:t>
      </w:r>
      <w:r w:rsidRPr="007B266B">
        <w:rPr>
          <w:spacing w:val="-8"/>
        </w:rPr>
        <w:t xml:space="preserve"> </w:t>
      </w:r>
      <w:r w:rsidRPr="007B266B">
        <w:rPr>
          <w:spacing w:val="-2"/>
        </w:rPr>
        <w:t>policy.</w:t>
      </w:r>
    </w:p>
    <w:p w14:paraId="61A9A11B" w14:textId="5BFCD9F1" w:rsidR="00750FBB" w:rsidRPr="007B266B" w:rsidRDefault="00FA2C7E" w:rsidP="00E31204">
      <w:pPr>
        <w:pStyle w:val="BodyText"/>
        <w:ind w:left="142"/>
        <w:jc w:val="both"/>
        <w:rPr>
          <w:rFonts w:asciiTheme="minorHAnsi" w:hAnsiTheme="minorHAnsi" w:cstheme="minorHAnsi"/>
          <w:lang w:val="en-GB"/>
        </w:rPr>
      </w:pPr>
      <w:r w:rsidRPr="007B266B">
        <w:rPr>
          <w:rFonts w:asciiTheme="minorHAnsi" w:hAnsiTheme="minorHAnsi" w:cstheme="minorHAnsi"/>
          <w:lang w:val="en-GB"/>
        </w:rPr>
        <w:t>The ethical standards which apply to BIPS activities (including research, teaching, consultancy, outreach, and fundraising work) arise from the basic principle that such activities should neither include practices which directly impose a risk of serious harm nor be indirectly dependent upon such practices. Serious harm includes, for example, failure to respect the interests of human beings and damage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items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cultural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value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natural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environment.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Ethical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practice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also</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requires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 xml:space="preserve">use of individuals’ personal data </w:t>
      </w:r>
      <w:r w:rsidR="00C1021E" w:rsidRPr="007B266B">
        <w:rPr>
          <w:rFonts w:asciiTheme="minorHAnsi" w:hAnsiTheme="minorHAnsi" w:cstheme="minorHAnsi"/>
          <w:lang w:val="en-GB"/>
        </w:rPr>
        <w:t xml:space="preserve">is </w:t>
      </w:r>
      <w:r w:rsidRPr="007B266B">
        <w:rPr>
          <w:rFonts w:asciiTheme="minorHAnsi" w:hAnsiTheme="minorHAnsi" w:cstheme="minorHAnsi"/>
          <w:lang w:val="en-GB"/>
        </w:rPr>
        <w:t>fully justified and that statutory controls and codes of practice are observed at all times.</w:t>
      </w:r>
    </w:p>
    <w:p w14:paraId="61A9A11D" w14:textId="1F85BDA9" w:rsidR="00750FBB" w:rsidRPr="007B266B" w:rsidRDefault="00FA2C7E" w:rsidP="001D37C6">
      <w:pPr>
        <w:pStyle w:val="Heading1"/>
        <w:spacing w:before="240"/>
        <w:rPr>
          <w:i w:val="0"/>
          <w:iCs w:val="0"/>
        </w:rPr>
      </w:pPr>
      <w:bookmarkStart w:id="7" w:name="Anti-Bribery_Policy"/>
      <w:bookmarkEnd w:id="7"/>
      <w:r w:rsidRPr="007B266B">
        <w:rPr>
          <w:i w:val="0"/>
          <w:iCs w:val="0"/>
        </w:rPr>
        <w:t>Anti-Bribery Policy</w:t>
      </w:r>
    </w:p>
    <w:p w14:paraId="13CBBCA2" w14:textId="419D2575" w:rsidR="00FC46A6" w:rsidRPr="007B266B" w:rsidRDefault="00FA2C7E" w:rsidP="001D37C6">
      <w:pPr>
        <w:pStyle w:val="BodyText"/>
        <w:ind w:left="142"/>
        <w:jc w:val="both"/>
        <w:rPr>
          <w:rFonts w:asciiTheme="minorHAnsi" w:hAnsiTheme="minorHAnsi" w:cstheme="minorHAnsi"/>
          <w:lang w:val="en-GB"/>
        </w:rPr>
      </w:pP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British</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Institute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Persian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Studies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(BIPS)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committed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promoting</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maintaining</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highest level of ethical standards in relation to all of its business and charitable activities.</w:t>
      </w:r>
    </w:p>
    <w:p w14:paraId="0292BFAC" w14:textId="1971AF0A" w:rsidR="00B63F95" w:rsidRPr="007B266B" w:rsidRDefault="00FA2C7E" w:rsidP="001D37C6">
      <w:pPr>
        <w:pStyle w:val="BodyText"/>
        <w:ind w:left="142" w:right="288"/>
        <w:jc w:val="both"/>
        <w:rPr>
          <w:rFonts w:asciiTheme="minorHAnsi" w:hAnsiTheme="minorHAnsi" w:cstheme="minorHAnsi"/>
          <w:lang w:val="en-GB"/>
        </w:rPr>
      </w:pPr>
      <w:r w:rsidRPr="007B266B">
        <w:rPr>
          <w:rFonts w:asciiTheme="minorHAnsi" w:hAnsiTheme="minorHAnsi" w:cstheme="minorHAnsi"/>
          <w:lang w:val="en-GB"/>
        </w:rPr>
        <w:t>BIPS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has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zero-tolerance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towards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corruption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committed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acting</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fairly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 with integrity in all of its business dealings and relationships and implementing and enforcing effective systems to counter bribery.</w:t>
      </w:r>
    </w:p>
    <w:p w14:paraId="22E68449" w14:textId="77777777" w:rsidR="00B63F95" w:rsidRPr="007B266B" w:rsidRDefault="00B63F95" w:rsidP="001D37C6">
      <w:pPr>
        <w:pStyle w:val="BodyText"/>
        <w:ind w:left="142" w:right="288"/>
        <w:jc w:val="both"/>
        <w:rPr>
          <w:rFonts w:asciiTheme="minorHAnsi" w:hAnsiTheme="minorHAnsi" w:cstheme="minorHAnsi"/>
          <w:lang w:val="en-GB"/>
        </w:rPr>
      </w:pPr>
    </w:p>
    <w:p w14:paraId="61A9A124" w14:textId="12174CB5" w:rsidR="00750FBB" w:rsidRPr="007B266B" w:rsidRDefault="00FA2C7E" w:rsidP="001D37C6">
      <w:pPr>
        <w:pStyle w:val="Heading2"/>
      </w:pPr>
      <w:r w:rsidRPr="007B266B">
        <w:t>Purpose</w:t>
      </w:r>
      <w:r w:rsidRPr="007B266B">
        <w:rPr>
          <w:spacing w:val="-7"/>
        </w:rPr>
        <w:t xml:space="preserve"> </w:t>
      </w:r>
      <w:r w:rsidRPr="007B266B">
        <w:t>and</w:t>
      </w:r>
      <w:r w:rsidRPr="007B266B">
        <w:rPr>
          <w:spacing w:val="-6"/>
        </w:rPr>
        <w:t xml:space="preserve"> </w:t>
      </w:r>
      <w:r w:rsidRPr="007B266B">
        <w:t>scope</w:t>
      </w:r>
      <w:r w:rsidRPr="007B266B">
        <w:rPr>
          <w:spacing w:val="-7"/>
        </w:rPr>
        <w:t xml:space="preserve"> </w:t>
      </w:r>
      <w:r w:rsidRPr="007B266B">
        <w:t>of</w:t>
      </w:r>
      <w:r w:rsidRPr="007B266B">
        <w:rPr>
          <w:spacing w:val="-5"/>
        </w:rPr>
        <w:t xml:space="preserve"> </w:t>
      </w:r>
      <w:r w:rsidRPr="007B266B">
        <w:rPr>
          <w:spacing w:val="-2"/>
        </w:rPr>
        <w:t>Policy</w:t>
      </w:r>
    </w:p>
    <w:p w14:paraId="61A9A125" w14:textId="77777777" w:rsidR="00750FBB" w:rsidRPr="007B266B" w:rsidRDefault="00FA2C7E" w:rsidP="001D37C6">
      <w:pPr>
        <w:pStyle w:val="BodyText"/>
        <w:spacing w:before="169"/>
        <w:ind w:left="218"/>
        <w:jc w:val="both"/>
        <w:rPr>
          <w:rFonts w:asciiTheme="minorHAnsi" w:hAnsiTheme="minorHAnsi" w:cstheme="minorHAnsi"/>
          <w:lang w:val="en-GB"/>
        </w:rPr>
      </w:pP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sets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out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BIPS’s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position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form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corruption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provides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guidelines aimed at:</w:t>
      </w:r>
    </w:p>
    <w:p w14:paraId="61A9A126" w14:textId="4332B4F9" w:rsidR="00750FBB" w:rsidRPr="007B266B" w:rsidRDefault="00FA2C7E" w:rsidP="001D37C6">
      <w:pPr>
        <w:pStyle w:val="ListParagraph"/>
        <w:numPr>
          <w:ilvl w:val="0"/>
          <w:numId w:val="1"/>
        </w:numPr>
      </w:pPr>
      <w:r w:rsidRPr="007B266B">
        <w:t>ensuring</w:t>
      </w:r>
      <w:r w:rsidRPr="007B266B">
        <w:rPr>
          <w:spacing w:val="-3"/>
        </w:rPr>
        <w:t xml:space="preserve"> </w:t>
      </w:r>
      <w:r w:rsidRPr="007B266B">
        <w:t>compliance</w:t>
      </w:r>
      <w:r w:rsidRPr="007B266B">
        <w:rPr>
          <w:spacing w:val="-4"/>
        </w:rPr>
        <w:t xml:space="preserve"> </w:t>
      </w:r>
      <w:r w:rsidRPr="007B266B">
        <w:t>with</w:t>
      </w:r>
      <w:r w:rsidRPr="007B266B">
        <w:rPr>
          <w:spacing w:val="-3"/>
        </w:rPr>
        <w:t xml:space="preserve"> </w:t>
      </w:r>
      <w:r w:rsidRPr="007B266B">
        <w:t>anti-bribery</w:t>
      </w:r>
      <w:r w:rsidRPr="007B266B">
        <w:rPr>
          <w:spacing w:val="-3"/>
        </w:rPr>
        <w:t xml:space="preserve"> </w:t>
      </w:r>
      <w:r w:rsidRPr="007B266B">
        <w:t>laws,</w:t>
      </w:r>
      <w:r w:rsidRPr="007B266B">
        <w:rPr>
          <w:spacing w:val="-3"/>
        </w:rPr>
        <w:t xml:space="preserve"> </w:t>
      </w:r>
      <w:r w:rsidRPr="007B266B">
        <w:t>rules</w:t>
      </w:r>
      <w:r w:rsidRPr="007B266B">
        <w:rPr>
          <w:spacing w:val="-4"/>
        </w:rPr>
        <w:t xml:space="preserve"> </w:t>
      </w:r>
      <w:r w:rsidRPr="007B266B">
        <w:t>and</w:t>
      </w:r>
      <w:r w:rsidRPr="007B266B">
        <w:rPr>
          <w:spacing w:val="-3"/>
        </w:rPr>
        <w:t xml:space="preserve"> </w:t>
      </w:r>
      <w:r w:rsidRPr="007B266B">
        <w:t>regulations,</w:t>
      </w:r>
      <w:r w:rsidRPr="007B266B">
        <w:rPr>
          <w:spacing w:val="-4"/>
        </w:rPr>
        <w:t xml:space="preserve"> </w:t>
      </w:r>
      <w:r w:rsidRPr="007B266B">
        <w:t>not</w:t>
      </w:r>
      <w:r w:rsidRPr="007B266B">
        <w:rPr>
          <w:spacing w:val="-3"/>
        </w:rPr>
        <w:t xml:space="preserve"> </w:t>
      </w:r>
      <w:r w:rsidRPr="007B266B">
        <w:t>just</w:t>
      </w:r>
      <w:r w:rsidRPr="007B266B">
        <w:rPr>
          <w:spacing w:val="-3"/>
        </w:rPr>
        <w:t xml:space="preserve"> </w:t>
      </w:r>
      <w:r w:rsidRPr="007B266B">
        <w:t>within</w:t>
      </w:r>
      <w:r w:rsidRPr="007B266B">
        <w:rPr>
          <w:spacing w:val="-3"/>
        </w:rPr>
        <w:t xml:space="preserve"> </w:t>
      </w:r>
      <w:r w:rsidRPr="007B266B">
        <w:t>the</w:t>
      </w:r>
      <w:r w:rsidRPr="007B266B">
        <w:rPr>
          <w:spacing w:val="-4"/>
        </w:rPr>
        <w:t xml:space="preserve"> </w:t>
      </w:r>
      <w:r w:rsidRPr="007B266B">
        <w:t>UK</w:t>
      </w:r>
      <w:r w:rsidRPr="007B266B">
        <w:rPr>
          <w:spacing w:val="-4"/>
        </w:rPr>
        <w:t xml:space="preserve"> </w:t>
      </w:r>
      <w:r w:rsidRPr="007B266B">
        <w:t>but</w:t>
      </w:r>
      <w:r w:rsidRPr="007B266B">
        <w:rPr>
          <w:spacing w:val="-4"/>
        </w:rPr>
        <w:t xml:space="preserve"> </w:t>
      </w:r>
      <w:r w:rsidRPr="007B266B">
        <w:t>in any other country within which BIPS may carry out its business or in relation to which its business may be connected</w:t>
      </w:r>
      <w:r w:rsidR="0039309A" w:rsidRPr="007B266B">
        <w:t>;</w:t>
      </w:r>
    </w:p>
    <w:p w14:paraId="61A9A127" w14:textId="5F00F476" w:rsidR="00750FBB" w:rsidRPr="007B266B" w:rsidRDefault="00FA2C7E" w:rsidP="001D37C6">
      <w:pPr>
        <w:pStyle w:val="ListParagraph"/>
        <w:numPr>
          <w:ilvl w:val="0"/>
          <w:numId w:val="1"/>
        </w:numPr>
      </w:pPr>
      <w:r w:rsidRPr="007B266B">
        <w:lastRenderedPageBreak/>
        <w:t>enabling employees</w:t>
      </w:r>
      <w:r w:rsidRPr="007B266B">
        <w:rPr>
          <w:spacing w:val="-1"/>
        </w:rPr>
        <w:t xml:space="preserve"> </w:t>
      </w:r>
      <w:r w:rsidRPr="007B266B">
        <w:t>and persons</w:t>
      </w:r>
      <w:r w:rsidRPr="007B266B">
        <w:rPr>
          <w:spacing w:val="-1"/>
        </w:rPr>
        <w:t xml:space="preserve"> </w:t>
      </w:r>
      <w:r w:rsidRPr="007B266B">
        <w:t>associated with BIPS to understand the</w:t>
      </w:r>
      <w:r w:rsidRPr="007B266B">
        <w:rPr>
          <w:spacing w:val="-1"/>
        </w:rPr>
        <w:t xml:space="preserve"> </w:t>
      </w:r>
      <w:r w:rsidRPr="007B266B">
        <w:t>risks</w:t>
      </w:r>
      <w:r w:rsidRPr="007B266B">
        <w:rPr>
          <w:spacing w:val="-1"/>
        </w:rPr>
        <w:t xml:space="preserve"> </w:t>
      </w:r>
      <w:r w:rsidRPr="007B266B">
        <w:t>associated with bribery</w:t>
      </w:r>
      <w:r w:rsidRPr="007B266B">
        <w:rPr>
          <w:spacing w:val="-3"/>
        </w:rPr>
        <w:t xml:space="preserve"> </w:t>
      </w:r>
      <w:r w:rsidRPr="007B266B">
        <w:t>and</w:t>
      </w:r>
      <w:r w:rsidRPr="007B266B">
        <w:rPr>
          <w:spacing w:val="-3"/>
        </w:rPr>
        <w:t xml:space="preserve"> </w:t>
      </w:r>
      <w:r w:rsidRPr="007B266B">
        <w:t>to</w:t>
      </w:r>
      <w:r w:rsidRPr="007B266B">
        <w:rPr>
          <w:spacing w:val="-3"/>
        </w:rPr>
        <w:t xml:space="preserve"> </w:t>
      </w:r>
      <w:r w:rsidRPr="007B266B">
        <w:t>encourage</w:t>
      </w:r>
      <w:r w:rsidRPr="007B266B">
        <w:rPr>
          <w:spacing w:val="-4"/>
        </w:rPr>
        <w:t xml:space="preserve"> </w:t>
      </w:r>
      <w:r w:rsidRPr="007B266B">
        <w:t>them</w:t>
      </w:r>
      <w:r w:rsidRPr="007B266B">
        <w:rPr>
          <w:spacing w:val="-4"/>
        </w:rPr>
        <w:t xml:space="preserve"> </w:t>
      </w:r>
      <w:r w:rsidRPr="007B266B">
        <w:t>to</w:t>
      </w:r>
      <w:r w:rsidRPr="007B266B">
        <w:rPr>
          <w:spacing w:val="-3"/>
        </w:rPr>
        <w:t xml:space="preserve"> </w:t>
      </w:r>
      <w:r w:rsidRPr="007B266B">
        <w:t>be</w:t>
      </w:r>
      <w:r w:rsidRPr="007B266B">
        <w:rPr>
          <w:spacing w:val="-4"/>
        </w:rPr>
        <w:t xml:space="preserve"> </w:t>
      </w:r>
      <w:r w:rsidRPr="007B266B">
        <w:t>vigilant</w:t>
      </w:r>
      <w:r w:rsidRPr="007B266B">
        <w:rPr>
          <w:spacing w:val="-3"/>
        </w:rPr>
        <w:t xml:space="preserve"> </w:t>
      </w:r>
      <w:r w:rsidRPr="007B266B">
        <w:t>and</w:t>
      </w:r>
      <w:r w:rsidRPr="007B266B">
        <w:rPr>
          <w:spacing w:val="-3"/>
        </w:rPr>
        <w:t xml:space="preserve"> </w:t>
      </w:r>
      <w:r w:rsidRPr="007B266B">
        <w:t>effectively</w:t>
      </w:r>
      <w:r w:rsidRPr="007B266B">
        <w:rPr>
          <w:spacing w:val="-3"/>
        </w:rPr>
        <w:t xml:space="preserve"> </w:t>
      </w:r>
      <w:r w:rsidRPr="007B266B">
        <w:t>recognise,</w:t>
      </w:r>
      <w:r w:rsidRPr="007B266B">
        <w:rPr>
          <w:spacing w:val="-3"/>
        </w:rPr>
        <w:t xml:space="preserve"> </w:t>
      </w:r>
      <w:r w:rsidRPr="007B266B">
        <w:t>prevent</w:t>
      </w:r>
      <w:r w:rsidRPr="007B266B">
        <w:rPr>
          <w:spacing w:val="-3"/>
        </w:rPr>
        <w:t xml:space="preserve"> </w:t>
      </w:r>
      <w:r w:rsidRPr="007B266B">
        <w:t>and</w:t>
      </w:r>
      <w:r w:rsidRPr="007B266B">
        <w:rPr>
          <w:spacing w:val="-3"/>
        </w:rPr>
        <w:t xml:space="preserve"> </w:t>
      </w:r>
      <w:r w:rsidRPr="007B266B">
        <w:t>report</w:t>
      </w:r>
      <w:r w:rsidRPr="007B266B">
        <w:rPr>
          <w:spacing w:val="-4"/>
        </w:rPr>
        <w:t xml:space="preserve"> </w:t>
      </w:r>
      <w:r w:rsidRPr="007B266B">
        <w:t>any wrongdoing, whether by themselves or others</w:t>
      </w:r>
      <w:r w:rsidR="003504CD" w:rsidRPr="007B266B">
        <w:t>;</w:t>
      </w:r>
    </w:p>
    <w:p w14:paraId="61A9A128" w14:textId="3E261735" w:rsidR="00750FBB" w:rsidRPr="007B266B" w:rsidRDefault="00FA2C7E" w:rsidP="001D37C6">
      <w:pPr>
        <w:pStyle w:val="ListParagraph"/>
        <w:numPr>
          <w:ilvl w:val="0"/>
          <w:numId w:val="1"/>
        </w:numPr>
      </w:pPr>
      <w:r w:rsidRPr="007B266B">
        <w:t>providing</w:t>
      </w:r>
      <w:r w:rsidRPr="007B266B">
        <w:rPr>
          <w:spacing w:val="-3"/>
        </w:rPr>
        <w:t xml:space="preserve"> </w:t>
      </w:r>
      <w:r w:rsidRPr="007B266B">
        <w:t>suitable</w:t>
      </w:r>
      <w:r w:rsidRPr="007B266B">
        <w:rPr>
          <w:spacing w:val="-4"/>
        </w:rPr>
        <w:t xml:space="preserve"> </w:t>
      </w:r>
      <w:r w:rsidRPr="007B266B">
        <w:t>and</w:t>
      </w:r>
      <w:r w:rsidRPr="007B266B">
        <w:rPr>
          <w:spacing w:val="-3"/>
        </w:rPr>
        <w:t xml:space="preserve"> </w:t>
      </w:r>
      <w:r w:rsidRPr="007B266B">
        <w:t>secure</w:t>
      </w:r>
      <w:r w:rsidRPr="007B266B">
        <w:rPr>
          <w:spacing w:val="-4"/>
        </w:rPr>
        <w:t xml:space="preserve"> </w:t>
      </w:r>
      <w:r w:rsidRPr="007B266B">
        <w:t>reporting</w:t>
      </w:r>
      <w:r w:rsidRPr="007B266B">
        <w:rPr>
          <w:spacing w:val="-4"/>
        </w:rPr>
        <w:t xml:space="preserve"> </w:t>
      </w:r>
      <w:r w:rsidRPr="007B266B">
        <w:t>and</w:t>
      </w:r>
      <w:r w:rsidRPr="007B266B">
        <w:rPr>
          <w:spacing w:val="-3"/>
        </w:rPr>
        <w:t xml:space="preserve"> </w:t>
      </w:r>
      <w:r w:rsidRPr="007B266B">
        <w:t>communication</w:t>
      </w:r>
      <w:r w:rsidRPr="007B266B">
        <w:rPr>
          <w:spacing w:val="-3"/>
        </w:rPr>
        <w:t xml:space="preserve"> </w:t>
      </w:r>
      <w:r w:rsidRPr="007B266B">
        <w:t>channels</w:t>
      </w:r>
      <w:r w:rsidRPr="007B266B">
        <w:rPr>
          <w:spacing w:val="-4"/>
        </w:rPr>
        <w:t xml:space="preserve"> </w:t>
      </w:r>
      <w:r w:rsidRPr="007B266B">
        <w:t>and</w:t>
      </w:r>
      <w:r w:rsidRPr="007B266B">
        <w:rPr>
          <w:spacing w:val="-3"/>
        </w:rPr>
        <w:t xml:space="preserve"> </w:t>
      </w:r>
      <w:r w:rsidRPr="007B266B">
        <w:t>ensuring</w:t>
      </w:r>
      <w:r w:rsidRPr="007B266B">
        <w:rPr>
          <w:spacing w:val="-3"/>
        </w:rPr>
        <w:t xml:space="preserve"> </w:t>
      </w:r>
      <w:r w:rsidRPr="007B266B">
        <w:t>that</w:t>
      </w:r>
      <w:r w:rsidRPr="007B266B">
        <w:rPr>
          <w:spacing w:val="-3"/>
        </w:rPr>
        <w:t xml:space="preserve"> </w:t>
      </w:r>
      <w:r w:rsidRPr="007B266B">
        <w:t>any information that is reported is properly and effectively dealt with</w:t>
      </w:r>
      <w:r w:rsidR="003504CD" w:rsidRPr="007B266B">
        <w:t>;</w:t>
      </w:r>
    </w:p>
    <w:p w14:paraId="61A9A129" w14:textId="77777777" w:rsidR="00750FBB" w:rsidRPr="007B266B" w:rsidRDefault="00FA2C7E" w:rsidP="001D37C6">
      <w:pPr>
        <w:pStyle w:val="ListParagraph"/>
        <w:numPr>
          <w:ilvl w:val="0"/>
          <w:numId w:val="1"/>
        </w:numPr>
      </w:pPr>
      <w:r w:rsidRPr="007B266B">
        <w:t>creating</w:t>
      </w:r>
      <w:r w:rsidRPr="007B266B">
        <w:rPr>
          <w:spacing w:val="-3"/>
        </w:rPr>
        <w:t xml:space="preserve"> </w:t>
      </w:r>
      <w:r w:rsidRPr="007B266B">
        <w:t>and</w:t>
      </w:r>
      <w:r w:rsidRPr="007B266B">
        <w:rPr>
          <w:spacing w:val="-3"/>
        </w:rPr>
        <w:t xml:space="preserve"> </w:t>
      </w:r>
      <w:r w:rsidRPr="007B266B">
        <w:t>maintaining</w:t>
      </w:r>
      <w:r w:rsidRPr="007B266B">
        <w:rPr>
          <w:spacing w:val="-3"/>
        </w:rPr>
        <w:t xml:space="preserve"> </w:t>
      </w:r>
      <w:r w:rsidRPr="007B266B">
        <w:t>a</w:t>
      </w:r>
      <w:r w:rsidRPr="007B266B">
        <w:rPr>
          <w:spacing w:val="-4"/>
        </w:rPr>
        <w:t xml:space="preserve"> </w:t>
      </w:r>
      <w:r w:rsidRPr="007B266B">
        <w:t>rigorous</w:t>
      </w:r>
      <w:r w:rsidRPr="007B266B">
        <w:rPr>
          <w:spacing w:val="-4"/>
        </w:rPr>
        <w:t xml:space="preserve"> </w:t>
      </w:r>
      <w:r w:rsidRPr="007B266B">
        <w:t>and</w:t>
      </w:r>
      <w:r w:rsidRPr="007B266B">
        <w:rPr>
          <w:spacing w:val="-4"/>
        </w:rPr>
        <w:t xml:space="preserve"> </w:t>
      </w:r>
      <w:r w:rsidRPr="007B266B">
        <w:t>effective</w:t>
      </w:r>
      <w:r w:rsidRPr="007B266B">
        <w:rPr>
          <w:spacing w:val="-4"/>
        </w:rPr>
        <w:t xml:space="preserve"> </w:t>
      </w:r>
      <w:r w:rsidRPr="007B266B">
        <w:t>framework</w:t>
      </w:r>
      <w:r w:rsidRPr="007B266B">
        <w:rPr>
          <w:spacing w:val="-3"/>
        </w:rPr>
        <w:t xml:space="preserve"> </w:t>
      </w:r>
      <w:r w:rsidRPr="007B266B">
        <w:t>for</w:t>
      </w:r>
      <w:r w:rsidRPr="007B266B">
        <w:rPr>
          <w:spacing w:val="-3"/>
        </w:rPr>
        <w:t xml:space="preserve"> </w:t>
      </w:r>
      <w:r w:rsidRPr="007B266B">
        <w:t>dealing</w:t>
      </w:r>
      <w:r w:rsidRPr="007B266B">
        <w:rPr>
          <w:spacing w:val="-3"/>
        </w:rPr>
        <w:t xml:space="preserve"> </w:t>
      </w:r>
      <w:r w:rsidRPr="007B266B">
        <w:t>with</w:t>
      </w:r>
      <w:r w:rsidRPr="007B266B">
        <w:rPr>
          <w:spacing w:val="-3"/>
        </w:rPr>
        <w:t xml:space="preserve"> </w:t>
      </w:r>
      <w:r w:rsidRPr="007B266B">
        <w:t>any</w:t>
      </w:r>
      <w:r w:rsidRPr="007B266B">
        <w:rPr>
          <w:spacing w:val="-3"/>
        </w:rPr>
        <w:t xml:space="preserve"> </w:t>
      </w:r>
      <w:r w:rsidRPr="007B266B">
        <w:t>suspected instances of bribery or corruption.</w:t>
      </w:r>
    </w:p>
    <w:p w14:paraId="3247F3C6" w14:textId="3954D180" w:rsidR="00B63F95" w:rsidRPr="007B266B" w:rsidRDefault="00FA2C7E" w:rsidP="001D37C6">
      <w:pPr>
        <w:pStyle w:val="BodyText"/>
        <w:ind w:left="218" w:right="232"/>
        <w:jc w:val="both"/>
        <w:rPr>
          <w:rFonts w:asciiTheme="minorHAnsi" w:hAnsiTheme="minorHAnsi" w:cstheme="minorHAnsi"/>
          <w:lang w:val="en-GB"/>
        </w:rPr>
      </w:pP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applies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all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permanent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temporary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officers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employees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BIPS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(including</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its associated persons, which includes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grantees). All</w:t>
      </w:r>
      <w:r w:rsidRPr="007B266B">
        <w:rPr>
          <w:rFonts w:asciiTheme="minorHAnsi" w:hAnsiTheme="minorHAnsi" w:cstheme="minorHAnsi"/>
          <w:spacing w:val="40"/>
          <w:lang w:val="en-GB"/>
        </w:rPr>
        <w:t xml:space="preserve"> </w:t>
      </w:r>
      <w:r w:rsidRPr="007B266B">
        <w:rPr>
          <w:rFonts w:asciiTheme="minorHAnsi" w:hAnsiTheme="minorHAnsi" w:cstheme="minorHAnsi"/>
          <w:lang w:val="en-GB"/>
        </w:rPr>
        <w:t>associated persons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are</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expected to adhere</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to the principles set out in this Policy.</w:t>
      </w:r>
    </w:p>
    <w:p w14:paraId="02E66634" w14:textId="77777777" w:rsidR="00B63F95" w:rsidRPr="007B266B" w:rsidRDefault="00B63F95" w:rsidP="001D37C6">
      <w:pPr>
        <w:pStyle w:val="BodyText"/>
        <w:ind w:left="218" w:right="232"/>
        <w:jc w:val="both"/>
        <w:rPr>
          <w:rFonts w:asciiTheme="minorHAnsi" w:hAnsiTheme="minorHAnsi" w:cstheme="minorHAnsi"/>
          <w:lang w:val="en-GB"/>
        </w:rPr>
      </w:pPr>
    </w:p>
    <w:p w14:paraId="61A9A12B" w14:textId="77777777" w:rsidR="00750FBB" w:rsidRPr="007B266B" w:rsidRDefault="00FA2C7E" w:rsidP="001D37C6">
      <w:pPr>
        <w:pStyle w:val="Heading2"/>
        <w:spacing w:after="240"/>
      </w:pPr>
      <w:r w:rsidRPr="007B266B">
        <w:t>Legal obligations</w:t>
      </w:r>
    </w:p>
    <w:p w14:paraId="61A9A12C" w14:textId="77777777" w:rsidR="00750FBB" w:rsidRPr="007B266B" w:rsidRDefault="00FA2C7E" w:rsidP="001D37C6">
      <w:pPr>
        <w:pStyle w:val="BodyText"/>
        <w:ind w:left="218" w:right="288"/>
        <w:jc w:val="both"/>
        <w:rPr>
          <w:rFonts w:asciiTheme="minorHAnsi" w:hAnsiTheme="minorHAnsi" w:cstheme="minorHAnsi"/>
          <w:lang w:val="en-GB"/>
        </w:rPr>
      </w:pP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UK</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legislation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which</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based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Act</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2010</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applies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BIPS’s conduct both in the UK and abroad.</w:t>
      </w:r>
    </w:p>
    <w:p w14:paraId="61A9A12D" w14:textId="77777777" w:rsidR="00750FBB" w:rsidRPr="007B266B" w:rsidRDefault="00FA2C7E" w:rsidP="001D37C6">
      <w:pPr>
        <w:pStyle w:val="BodyText"/>
        <w:spacing w:before="168"/>
        <w:ind w:left="218" w:right="288"/>
        <w:jc w:val="both"/>
        <w:rPr>
          <w:rFonts w:asciiTheme="minorHAnsi" w:hAnsiTheme="minorHAnsi" w:cstheme="minorHAnsi"/>
          <w:lang w:val="en-GB"/>
        </w:rPr>
      </w:pP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bribe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inducement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reward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offered,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promised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provided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order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gain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commercial, contractual, regulatory or personal advantage.</w:t>
      </w:r>
    </w:p>
    <w:p w14:paraId="61A9A12E" w14:textId="77777777" w:rsidR="00750FBB" w:rsidRPr="007B266B" w:rsidRDefault="00FA2C7E" w:rsidP="00A46CDE">
      <w:pPr>
        <w:pStyle w:val="BodyText"/>
        <w:spacing w:before="168"/>
        <w:ind w:left="218"/>
        <w:jc w:val="both"/>
        <w:rPr>
          <w:rFonts w:asciiTheme="minorHAnsi" w:hAnsiTheme="minorHAnsi" w:cstheme="minorHAnsi"/>
          <w:lang w:val="en-GB"/>
        </w:rPr>
      </w:pPr>
      <w:r w:rsidRPr="007B266B">
        <w:rPr>
          <w:rFonts w:asciiTheme="minorHAnsi" w:hAnsiTheme="minorHAnsi" w:cstheme="minorHAnsi"/>
          <w:lang w:val="en-GB"/>
        </w:rPr>
        <w:t>It</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offence</w:t>
      </w:r>
      <w:r w:rsidRPr="007B266B">
        <w:rPr>
          <w:rFonts w:asciiTheme="minorHAnsi" w:hAnsiTheme="minorHAnsi" w:cstheme="minorHAnsi"/>
          <w:spacing w:val="-5"/>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UK</w:t>
      </w:r>
      <w:r w:rsidRPr="007B266B">
        <w:rPr>
          <w:rFonts w:asciiTheme="minorHAnsi" w:hAnsiTheme="minorHAnsi" w:cstheme="minorHAnsi"/>
          <w:spacing w:val="-5"/>
          <w:lang w:val="en-GB"/>
        </w:rPr>
        <w:t xml:space="preserve"> to:</w:t>
      </w:r>
    </w:p>
    <w:p w14:paraId="61A9A12F" w14:textId="67E4F43F" w:rsidR="00750FBB" w:rsidRPr="007B266B" w:rsidRDefault="00FA2C7E" w:rsidP="001D37C6">
      <w:pPr>
        <w:pStyle w:val="ListParagraph"/>
        <w:numPr>
          <w:ilvl w:val="0"/>
          <w:numId w:val="1"/>
        </w:numPr>
      </w:pPr>
      <w:r w:rsidRPr="007B266B">
        <w:t>offer, promise or give a financial or other advantage to another person (i.e. bribe a person), whether</w:t>
      </w:r>
      <w:r w:rsidRPr="007B266B">
        <w:rPr>
          <w:spacing w:val="-3"/>
        </w:rPr>
        <w:t xml:space="preserve"> </w:t>
      </w:r>
      <w:r w:rsidRPr="007B266B">
        <w:t>within</w:t>
      </w:r>
      <w:r w:rsidRPr="007B266B">
        <w:rPr>
          <w:spacing w:val="-3"/>
        </w:rPr>
        <w:t xml:space="preserve"> </w:t>
      </w:r>
      <w:r w:rsidRPr="007B266B">
        <w:t>the</w:t>
      </w:r>
      <w:r w:rsidRPr="007B266B">
        <w:rPr>
          <w:spacing w:val="-4"/>
        </w:rPr>
        <w:t xml:space="preserve"> </w:t>
      </w:r>
      <w:r w:rsidRPr="007B266B">
        <w:t>UK</w:t>
      </w:r>
      <w:r w:rsidRPr="007B266B">
        <w:rPr>
          <w:spacing w:val="-4"/>
        </w:rPr>
        <w:t xml:space="preserve"> </w:t>
      </w:r>
      <w:r w:rsidRPr="007B266B">
        <w:t>or</w:t>
      </w:r>
      <w:r w:rsidRPr="007B266B">
        <w:rPr>
          <w:spacing w:val="-3"/>
        </w:rPr>
        <w:t xml:space="preserve"> </w:t>
      </w:r>
      <w:r w:rsidRPr="007B266B">
        <w:t>abroad,</w:t>
      </w:r>
      <w:r w:rsidRPr="007B266B">
        <w:rPr>
          <w:spacing w:val="-3"/>
        </w:rPr>
        <w:t xml:space="preserve"> </w:t>
      </w:r>
      <w:r w:rsidRPr="007B266B">
        <w:t>with</w:t>
      </w:r>
      <w:r w:rsidRPr="007B266B">
        <w:rPr>
          <w:spacing w:val="-3"/>
        </w:rPr>
        <w:t xml:space="preserve"> </w:t>
      </w:r>
      <w:r w:rsidRPr="007B266B">
        <w:t>the</w:t>
      </w:r>
      <w:r w:rsidRPr="007B266B">
        <w:rPr>
          <w:spacing w:val="-4"/>
        </w:rPr>
        <w:t xml:space="preserve"> </w:t>
      </w:r>
      <w:r w:rsidRPr="007B266B">
        <w:t>intention</w:t>
      </w:r>
      <w:r w:rsidRPr="007B266B">
        <w:rPr>
          <w:spacing w:val="-3"/>
        </w:rPr>
        <w:t xml:space="preserve"> </w:t>
      </w:r>
      <w:r w:rsidRPr="007B266B">
        <w:t>of</w:t>
      </w:r>
      <w:r w:rsidRPr="007B266B">
        <w:rPr>
          <w:spacing w:val="-5"/>
        </w:rPr>
        <w:t xml:space="preserve"> </w:t>
      </w:r>
      <w:r w:rsidRPr="007B266B">
        <w:t>inducing</w:t>
      </w:r>
      <w:r w:rsidRPr="007B266B">
        <w:rPr>
          <w:spacing w:val="-4"/>
        </w:rPr>
        <w:t xml:space="preserve"> </w:t>
      </w:r>
      <w:r w:rsidRPr="007B266B">
        <w:t>or</w:t>
      </w:r>
      <w:r w:rsidRPr="007B266B">
        <w:rPr>
          <w:spacing w:val="-3"/>
        </w:rPr>
        <w:t xml:space="preserve"> </w:t>
      </w:r>
      <w:r w:rsidRPr="007B266B">
        <w:t>rewarding</w:t>
      </w:r>
      <w:r w:rsidRPr="007B266B">
        <w:rPr>
          <w:spacing w:val="-3"/>
        </w:rPr>
        <w:t xml:space="preserve"> </w:t>
      </w:r>
      <w:r w:rsidRPr="007B266B">
        <w:t>improper</w:t>
      </w:r>
      <w:r w:rsidRPr="007B266B">
        <w:rPr>
          <w:spacing w:val="-3"/>
        </w:rPr>
        <w:t xml:space="preserve"> </w:t>
      </w:r>
      <w:r w:rsidRPr="007B266B">
        <w:t>conduct</w:t>
      </w:r>
      <w:r w:rsidR="00BE392E" w:rsidRPr="007B266B">
        <w:t>;</w:t>
      </w:r>
    </w:p>
    <w:p w14:paraId="61A9A130" w14:textId="6019AE4E" w:rsidR="00750FBB" w:rsidRPr="007B266B" w:rsidRDefault="00FA2C7E" w:rsidP="001D37C6">
      <w:pPr>
        <w:pStyle w:val="ListParagraph"/>
        <w:numPr>
          <w:ilvl w:val="0"/>
          <w:numId w:val="1"/>
        </w:numPr>
      </w:pPr>
      <w:r w:rsidRPr="007B266B">
        <w:t>request,</w:t>
      </w:r>
      <w:r w:rsidRPr="007B266B">
        <w:rPr>
          <w:spacing w:val="-2"/>
        </w:rPr>
        <w:t xml:space="preserve"> </w:t>
      </w:r>
      <w:r w:rsidRPr="007B266B">
        <w:t>agree</w:t>
      </w:r>
      <w:r w:rsidRPr="007B266B">
        <w:rPr>
          <w:spacing w:val="-1"/>
        </w:rPr>
        <w:t xml:space="preserve"> </w:t>
      </w:r>
      <w:r w:rsidRPr="007B266B">
        <w:t>to</w:t>
      </w:r>
      <w:r w:rsidRPr="007B266B">
        <w:rPr>
          <w:spacing w:val="-2"/>
        </w:rPr>
        <w:t xml:space="preserve"> </w:t>
      </w:r>
      <w:r w:rsidRPr="007B266B">
        <w:t>receive</w:t>
      </w:r>
      <w:r w:rsidRPr="007B266B">
        <w:rPr>
          <w:spacing w:val="-3"/>
        </w:rPr>
        <w:t xml:space="preserve"> </w:t>
      </w:r>
      <w:r w:rsidRPr="007B266B">
        <w:t>or</w:t>
      </w:r>
      <w:r w:rsidRPr="007B266B">
        <w:rPr>
          <w:spacing w:val="-2"/>
        </w:rPr>
        <w:t xml:space="preserve"> </w:t>
      </w:r>
      <w:r w:rsidRPr="007B266B">
        <w:t>accept</w:t>
      </w:r>
      <w:r w:rsidRPr="007B266B">
        <w:rPr>
          <w:spacing w:val="-2"/>
        </w:rPr>
        <w:t xml:space="preserve"> </w:t>
      </w:r>
      <w:r w:rsidRPr="007B266B">
        <w:t>a</w:t>
      </w:r>
      <w:r w:rsidRPr="007B266B">
        <w:rPr>
          <w:spacing w:val="-3"/>
        </w:rPr>
        <w:t xml:space="preserve"> </w:t>
      </w:r>
      <w:r w:rsidRPr="007B266B">
        <w:t>financial</w:t>
      </w:r>
      <w:r w:rsidRPr="007B266B">
        <w:rPr>
          <w:spacing w:val="-2"/>
        </w:rPr>
        <w:t xml:space="preserve"> </w:t>
      </w:r>
      <w:r w:rsidRPr="007B266B">
        <w:t>or</w:t>
      </w:r>
      <w:r w:rsidRPr="007B266B">
        <w:rPr>
          <w:spacing w:val="-2"/>
        </w:rPr>
        <w:t xml:space="preserve"> </w:t>
      </w:r>
      <w:r w:rsidRPr="007B266B">
        <w:t>other</w:t>
      </w:r>
      <w:r w:rsidRPr="007B266B">
        <w:rPr>
          <w:spacing w:val="-2"/>
        </w:rPr>
        <w:t xml:space="preserve"> </w:t>
      </w:r>
      <w:r w:rsidRPr="007B266B">
        <w:t>advantage</w:t>
      </w:r>
      <w:r w:rsidRPr="007B266B">
        <w:rPr>
          <w:spacing w:val="-3"/>
        </w:rPr>
        <w:t xml:space="preserve"> </w:t>
      </w:r>
      <w:r w:rsidRPr="007B266B">
        <w:t>(i.e.</w:t>
      </w:r>
      <w:r w:rsidRPr="007B266B">
        <w:rPr>
          <w:spacing w:val="-2"/>
        </w:rPr>
        <w:t xml:space="preserve"> </w:t>
      </w:r>
      <w:r w:rsidRPr="007B266B">
        <w:t>receive</w:t>
      </w:r>
      <w:r w:rsidRPr="007B266B">
        <w:rPr>
          <w:spacing w:val="-3"/>
        </w:rPr>
        <w:t xml:space="preserve"> </w:t>
      </w:r>
      <w:r w:rsidRPr="007B266B">
        <w:t>a</w:t>
      </w:r>
      <w:r w:rsidRPr="007B266B">
        <w:rPr>
          <w:spacing w:val="-3"/>
        </w:rPr>
        <w:t xml:space="preserve"> </w:t>
      </w:r>
      <w:r w:rsidRPr="007B266B">
        <w:t>bribe)</w:t>
      </w:r>
      <w:r w:rsidRPr="007B266B">
        <w:rPr>
          <w:spacing w:val="-2"/>
        </w:rPr>
        <w:t xml:space="preserve"> </w:t>
      </w:r>
      <w:r w:rsidRPr="007B266B">
        <w:t>for</w:t>
      </w:r>
      <w:r w:rsidRPr="007B266B">
        <w:rPr>
          <w:spacing w:val="-2"/>
        </w:rPr>
        <w:t xml:space="preserve"> </w:t>
      </w:r>
      <w:r w:rsidRPr="007B266B">
        <w:t>or</w:t>
      </w:r>
      <w:r w:rsidRPr="007B266B">
        <w:rPr>
          <w:spacing w:val="-2"/>
        </w:rPr>
        <w:t xml:space="preserve"> </w:t>
      </w:r>
      <w:r w:rsidRPr="007B266B">
        <w:t>in relation to improper conduct</w:t>
      </w:r>
      <w:r w:rsidR="00C42DFC" w:rsidRPr="007B266B">
        <w:t>;</w:t>
      </w:r>
    </w:p>
    <w:p w14:paraId="61A9A131" w14:textId="77777777" w:rsidR="00750FBB" w:rsidRPr="007B266B" w:rsidRDefault="00FA2C7E" w:rsidP="001D37C6">
      <w:pPr>
        <w:pStyle w:val="ListParagraph"/>
        <w:numPr>
          <w:ilvl w:val="0"/>
          <w:numId w:val="1"/>
        </w:numPr>
      </w:pPr>
      <w:r w:rsidRPr="007B266B">
        <w:t>bribe</w:t>
      </w:r>
      <w:r w:rsidRPr="007B266B">
        <w:rPr>
          <w:spacing w:val="-6"/>
        </w:rPr>
        <w:t xml:space="preserve"> </w:t>
      </w:r>
      <w:r w:rsidRPr="007B266B">
        <w:t>a</w:t>
      </w:r>
      <w:r w:rsidRPr="007B266B">
        <w:rPr>
          <w:spacing w:val="-6"/>
        </w:rPr>
        <w:t xml:space="preserve"> </w:t>
      </w:r>
      <w:r w:rsidRPr="007B266B">
        <w:t>foreign</w:t>
      </w:r>
      <w:r w:rsidRPr="007B266B">
        <w:rPr>
          <w:spacing w:val="-5"/>
        </w:rPr>
        <w:t xml:space="preserve"> </w:t>
      </w:r>
      <w:r w:rsidRPr="007B266B">
        <w:t>public</w:t>
      </w:r>
      <w:r w:rsidRPr="007B266B">
        <w:rPr>
          <w:spacing w:val="-6"/>
        </w:rPr>
        <w:t xml:space="preserve"> </w:t>
      </w:r>
      <w:r w:rsidRPr="007B266B">
        <w:rPr>
          <w:spacing w:val="-2"/>
        </w:rPr>
        <w:t>official.</w:t>
      </w:r>
    </w:p>
    <w:p w14:paraId="61A9A132" w14:textId="77777777" w:rsidR="00750FBB" w:rsidRPr="007B266B" w:rsidRDefault="00FA2C7E" w:rsidP="00A46CDE">
      <w:pPr>
        <w:pStyle w:val="BodyText"/>
        <w:spacing w:before="167"/>
        <w:ind w:left="218"/>
        <w:jc w:val="both"/>
        <w:rPr>
          <w:rFonts w:asciiTheme="minorHAnsi" w:hAnsiTheme="minorHAnsi" w:cstheme="minorHAnsi"/>
          <w:lang w:val="en-GB"/>
        </w:rPr>
      </w:pPr>
      <w:r w:rsidRPr="007B266B">
        <w:rPr>
          <w:rFonts w:asciiTheme="minorHAnsi" w:hAnsiTheme="minorHAnsi" w:cstheme="minorHAnsi"/>
          <w:lang w:val="en-GB"/>
        </w:rPr>
        <w:t>You</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can</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be</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held</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personally</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liable</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any</w:t>
      </w:r>
      <w:r w:rsidRPr="007B266B">
        <w:rPr>
          <w:rFonts w:asciiTheme="minorHAnsi" w:hAnsiTheme="minorHAnsi" w:cstheme="minorHAnsi"/>
          <w:spacing w:val="-5"/>
          <w:lang w:val="en-GB"/>
        </w:rPr>
        <w:t xml:space="preserve"> </w:t>
      </w:r>
      <w:r w:rsidRPr="007B266B">
        <w:rPr>
          <w:rFonts w:asciiTheme="minorHAnsi" w:hAnsiTheme="minorHAnsi" w:cstheme="minorHAnsi"/>
          <w:lang w:val="en-GB"/>
        </w:rPr>
        <w:t>such</w:t>
      </w:r>
      <w:r w:rsidRPr="007B266B">
        <w:rPr>
          <w:rFonts w:asciiTheme="minorHAnsi" w:hAnsiTheme="minorHAnsi" w:cstheme="minorHAnsi"/>
          <w:spacing w:val="-6"/>
          <w:lang w:val="en-GB"/>
        </w:rPr>
        <w:t xml:space="preserve"> </w:t>
      </w:r>
      <w:r w:rsidRPr="007B266B">
        <w:rPr>
          <w:rFonts w:asciiTheme="minorHAnsi" w:hAnsiTheme="minorHAnsi" w:cstheme="minorHAnsi"/>
          <w:spacing w:val="-2"/>
          <w:lang w:val="en-GB"/>
        </w:rPr>
        <w:t>offence.</w:t>
      </w:r>
    </w:p>
    <w:p w14:paraId="61A9A133" w14:textId="77777777" w:rsidR="00750FBB" w:rsidRPr="007B266B" w:rsidRDefault="00FA2C7E" w:rsidP="001D37C6">
      <w:pPr>
        <w:pStyle w:val="BodyText"/>
        <w:spacing w:before="168"/>
        <w:ind w:left="218" w:right="288"/>
        <w:jc w:val="both"/>
        <w:rPr>
          <w:rFonts w:asciiTheme="minorHAnsi" w:hAnsiTheme="minorHAnsi" w:cstheme="minorHAnsi"/>
          <w:lang w:val="en-GB"/>
        </w:rPr>
      </w:pPr>
      <w:r w:rsidRPr="007B266B">
        <w:rPr>
          <w:rFonts w:asciiTheme="minorHAnsi" w:hAnsiTheme="minorHAnsi" w:cstheme="minorHAnsi"/>
          <w:lang w:val="en-GB"/>
        </w:rPr>
        <w:t>It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also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offence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UK</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employee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an</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associated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person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bribe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another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person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 course of doing business intending either to obtain or retain business, or to obtain or retain an advantage in the conduct of business, for the BIPS. BIPS can be liable for this offence where it has failed to prevent such bribery by associated persons. As well as an unlimited fine, it could suffer substantial reputational damage.</w:t>
      </w:r>
    </w:p>
    <w:p w14:paraId="61A9A134" w14:textId="77777777" w:rsidR="00750FBB" w:rsidRPr="007B266B" w:rsidRDefault="00FA2C7E" w:rsidP="001D37C6">
      <w:pPr>
        <w:pStyle w:val="Heading2"/>
        <w:spacing w:before="240" w:after="240"/>
      </w:pPr>
      <w:r w:rsidRPr="007B266B">
        <w:t>Policy</w:t>
      </w:r>
      <w:r w:rsidRPr="007B266B">
        <w:rPr>
          <w:spacing w:val="-8"/>
        </w:rPr>
        <w:t xml:space="preserve"> </w:t>
      </w:r>
      <w:r w:rsidRPr="007B266B">
        <w:t>statement</w:t>
      </w:r>
    </w:p>
    <w:p w14:paraId="61A9A139" w14:textId="77777777" w:rsidR="00750FBB" w:rsidRPr="007B266B" w:rsidRDefault="00FA2C7E" w:rsidP="001D37C6">
      <w:pPr>
        <w:pStyle w:val="BodyText"/>
        <w:ind w:left="218"/>
        <w:jc w:val="both"/>
        <w:rPr>
          <w:rFonts w:asciiTheme="minorHAnsi" w:hAnsiTheme="minorHAnsi" w:cstheme="minorHAnsi"/>
          <w:lang w:val="en-GB"/>
        </w:rPr>
      </w:pPr>
      <w:r w:rsidRPr="007B266B">
        <w:rPr>
          <w:rFonts w:asciiTheme="minorHAnsi" w:hAnsiTheme="minorHAnsi" w:cstheme="minorHAnsi"/>
          <w:lang w:val="en-GB"/>
        </w:rPr>
        <w:t>All</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employees</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associated</w:t>
      </w:r>
      <w:r w:rsidRPr="007B266B">
        <w:rPr>
          <w:rFonts w:asciiTheme="minorHAnsi" w:hAnsiTheme="minorHAnsi" w:cstheme="minorHAnsi"/>
          <w:spacing w:val="-8"/>
          <w:lang w:val="en-GB"/>
        </w:rPr>
        <w:t xml:space="preserve"> </w:t>
      </w:r>
      <w:r w:rsidRPr="007B266B">
        <w:rPr>
          <w:rFonts w:asciiTheme="minorHAnsi" w:hAnsiTheme="minorHAnsi" w:cstheme="minorHAnsi"/>
          <w:lang w:val="en-GB"/>
        </w:rPr>
        <w:t>persons</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are</w:t>
      </w:r>
      <w:r w:rsidRPr="007B266B">
        <w:rPr>
          <w:rFonts w:asciiTheme="minorHAnsi" w:hAnsiTheme="minorHAnsi" w:cstheme="minorHAnsi"/>
          <w:spacing w:val="-9"/>
          <w:lang w:val="en-GB"/>
        </w:rPr>
        <w:t xml:space="preserve"> </w:t>
      </w:r>
      <w:r w:rsidRPr="007B266B">
        <w:rPr>
          <w:rFonts w:asciiTheme="minorHAnsi" w:hAnsiTheme="minorHAnsi" w:cstheme="minorHAnsi"/>
          <w:lang w:val="en-GB"/>
        </w:rPr>
        <w:t>required</w:t>
      </w:r>
      <w:r w:rsidRPr="007B266B">
        <w:rPr>
          <w:rFonts w:asciiTheme="minorHAnsi" w:hAnsiTheme="minorHAnsi" w:cstheme="minorHAnsi"/>
          <w:spacing w:val="-8"/>
          <w:lang w:val="en-GB"/>
        </w:rPr>
        <w:t xml:space="preserve"> </w:t>
      </w:r>
      <w:r w:rsidRPr="007B266B">
        <w:rPr>
          <w:rFonts w:asciiTheme="minorHAnsi" w:hAnsiTheme="minorHAnsi" w:cstheme="minorHAnsi"/>
          <w:spacing w:val="-5"/>
          <w:lang w:val="en-GB"/>
        </w:rPr>
        <w:t>to:</w:t>
      </w:r>
    </w:p>
    <w:p w14:paraId="61A9A13A" w14:textId="6DA59849" w:rsidR="00750FBB" w:rsidRPr="007B266B" w:rsidRDefault="00FA2C7E" w:rsidP="001D37C6">
      <w:pPr>
        <w:pStyle w:val="ListParagraph"/>
        <w:numPr>
          <w:ilvl w:val="0"/>
          <w:numId w:val="1"/>
        </w:numPr>
      </w:pPr>
      <w:r w:rsidRPr="007B266B">
        <w:t>comply</w:t>
      </w:r>
      <w:r w:rsidRPr="007B266B">
        <w:rPr>
          <w:spacing w:val="-3"/>
        </w:rPr>
        <w:t xml:space="preserve"> </w:t>
      </w:r>
      <w:r w:rsidRPr="007B266B">
        <w:t>with</w:t>
      </w:r>
      <w:r w:rsidRPr="007B266B">
        <w:rPr>
          <w:spacing w:val="-3"/>
        </w:rPr>
        <w:t xml:space="preserve"> </w:t>
      </w:r>
      <w:r w:rsidRPr="007B266B">
        <w:t>any</w:t>
      </w:r>
      <w:r w:rsidRPr="007B266B">
        <w:rPr>
          <w:spacing w:val="-3"/>
        </w:rPr>
        <w:t xml:space="preserve"> </w:t>
      </w:r>
      <w:r w:rsidRPr="007B266B">
        <w:t>anti-bribery</w:t>
      </w:r>
      <w:r w:rsidRPr="007B266B">
        <w:rPr>
          <w:spacing w:val="-3"/>
        </w:rPr>
        <w:t xml:space="preserve"> </w:t>
      </w:r>
      <w:r w:rsidRPr="007B266B">
        <w:t>and</w:t>
      </w:r>
      <w:r w:rsidRPr="007B266B">
        <w:rPr>
          <w:spacing w:val="-3"/>
        </w:rPr>
        <w:t xml:space="preserve"> </w:t>
      </w:r>
      <w:r w:rsidRPr="007B266B">
        <w:t>anti-corruption</w:t>
      </w:r>
      <w:r w:rsidRPr="007B266B">
        <w:rPr>
          <w:spacing w:val="-4"/>
        </w:rPr>
        <w:t xml:space="preserve"> </w:t>
      </w:r>
      <w:r w:rsidRPr="007B266B">
        <w:t>legislation</w:t>
      </w:r>
      <w:r w:rsidRPr="007B266B">
        <w:rPr>
          <w:spacing w:val="-3"/>
        </w:rPr>
        <w:t xml:space="preserve"> </w:t>
      </w:r>
      <w:r w:rsidRPr="007B266B">
        <w:t>that</w:t>
      </w:r>
      <w:r w:rsidRPr="007B266B">
        <w:rPr>
          <w:spacing w:val="-3"/>
        </w:rPr>
        <w:t xml:space="preserve"> </w:t>
      </w:r>
      <w:r w:rsidRPr="007B266B">
        <w:t>applies</w:t>
      </w:r>
      <w:r w:rsidRPr="007B266B">
        <w:rPr>
          <w:spacing w:val="-4"/>
        </w:rPr>
        <w:t xml:space="preserve"> </w:t>
      </w:r>
      <w:r w:rsidRPr="007B266B">
        <w:t>in</w:t>
      </w:r>
      <w:r w:rsidRPr="007B266B">
        <w:rPr>
          <w:spacing w:val="-2"/>
        </w:rPr>
        <w:t xml:space="preserve"> </w:t>
      </w:r>
      <w:r w:rsidRPr="007B266B">
        <w:t>any</w:t>
      </w:r>
      <w:r w:rsidRPr="007B266B">
        <w:rPr>
          <w:spacing w:val="-3"/>
        </w:rPr>
        <w:t xml:space="preserve"> </w:t>
      </w:r>
      <w:r w:rsidRPr="007B266B">
        <w:t>jurisdiction</w:t>
      </w:r>
      <w:r w:rsidRPr="007B266B">
        <w:rPr>
          <w:spacing w:val="-3"/>
        </w:rPr>
        <w:t xml:space="preserve"> </w:t>
      </w:r>
      <w:r w:rsidRPr="007B266B">
        <w:t>in any part of the world in which they might be expected to conduct business</w:t>
      </w:r>
      <w:r w:rsidR="00FB1BB7" w:rsidRPr="007B266B">
        <w:t>;</w:t>
      </w:r>
    </w:p>
    <w:p w14:paraId="61A9A13B" w14:textId="2E5625A7" w:rsidR="00750FBB" w:rsidRPr="007B266B" w:rsidRDefault="00FA2C7E" w:rsidP="001D37C6">
      <w:pPr>
        <w:pStyle w:val="ListParagraph"/>
        <w:numPr>
          <w:ilvl w:val="0"/>
          <w:numId w:val="1"/>
        </w:numPr>
      </w:pPr>
      <w:r w:rsidRPr="007B266B">
        <w:lastRenderedPageBreak/>
        <w:t>act</w:t>
      </w:r>
      <w:r w:rsidRPr="007B266B">
        <w:rPr>
          <w:spacing w:val="-8"/>
        </w:rPr>
        <w:t xml:space="preserve"> </w:t>
      </w:r>
      <w:r w:rsidRPr="007B266B">
        <w:t>honestly,</w:t>
      </w:r>
      <w:r w:rsidRPr="007B266B">
        <w:rPr>
          <w:spacing w:val="-7"/>
        </w:rPr>
        <w:t xml:space="preserve"> </w:t>
      </w:r>
      <w:r w:rsidRPr="007B266B">
        <w:t>responsibly</w:t>
      </w:r>
      <w:r w:rsidRPr="007B266B">
        <w:rPr>
          <w:spacing w:val="-8"/>
        </w:rPr>
        <w:t xml:space="preserve"> </w:t>
      </w:r>
      <w:r w:rsidRPr="007B266B">
        <w:t>and</w:t>
      </w:r>
      <w:r w:rsidRPr="007B266B">
        <w:rPr>
          <w:spacing w:val="-7"/>
        </w:rPr>
        <w:t xml:space="preserve"> </w:t>
      </w:r>
      <w:r w:rsidRPr="007B266B">
        <w:t>with</w:t>
      </w:r>
      <w:r w:rsidRPr="007B266B">
        <w:rPr>
          <w:spacing w:val="-7"/>
        </w:rPr>
        <w:t xml:space="preserve"> </w:t>
      </w:r>
      <w:r w:rsidRPr="007B266B">
        <w:rPr>
          <w:spacing w:val="-2"/>
        </w:rPr>
        <w:t>integrity</w:t>
      </w:r>
      <w:r w:rsidR="00FB1BB7" w:rsidRPr="007B266B">
        <w:rPr>
          <w:spacing w:val="-2"/>
        </w:rPr>
        <w:t>;</w:t>
      </w:r>
    </w:p>
    <w:p w14:paraId="61A9A13C" w14:textId="77777777" w:rsidR="00750FBB" w:rsidRPr="007B266B" w:rsidRDefault="00FA2C7E" w:rsidP="001D37C6">
      <w:pPr>
        <w:pStyle w:val="ListParagraph"/>
        <w:numPr>
          <w:ilvl w:val="0"/>
          <w:numId w:val="1"/>
        </w:numPr>
      </w:pPr>
      <w:r w:rsidRPr="007B266B">
        <w:t>safeguard</w:t>
      </w:r>
      <w:r w:rsidRPr="007B266B">
        <w:rPr>
          <w:spacing w:val="-3"/>
        </w:rPr>
        <w:t xml:space="preserve"> </w:t>
      </w:r>
      <w:r w:rsidRPr="007B266B">
        <w:t>and</w:t>
      </w:r>
      <w:r w:rsidRPr="007B266B">
        <w:rPr>
          <w:spacing w:val="-3"/>
        </w:rPr>
        <w:t xml:space="preserve"> </w:t>
      </w:r>
      <w:r w:rsidRPr="007B266B">
        <w:t>uphold</w:t>
      </w:r>
      <w:r w:rsidRPr="007B266B">
        <w:rPr>
          <w:spacing w:val="-3"/>
        </w:rPr>
        <w:t xml:space="preserve"> </w:t>
      </w:r>
      <w:r w:rsidRPr="007B266B">
        <w:t>the</w:t>
      </w:r>
      <w:r w:rsidRPr="007B266B">
        <w:rPr>
          <w:spacing w:val="-4"/>
        </w:rPr>
        <w:t xml:space="preserve"> </w:t>
      </w:r>
      <w:r w:rsidRPr="007B266B">
        <w:t>BIPS’s</w:t>
      </w:r>
      <w:r w:rsidRPr="007B266B">
        <w:rPr>
          <w:spacing w:val="-4"/>
        </w:rPr>
        <w:t xml:space="preserve"> </w:t>
      </w:r>
      <w:r w:rsidRPr="007B266B">
        <w:t>core</w:t>
      </w:r>
      <w:r w:rsidRPr="007B266B">
        <w:rPr>
          <w:spacing w:val="-4"/>
        </w:rPr>
        <w:t xml:space="preserve"> </w:t>
      </w:r>
      <w:r w:rsidRPr="007B266B">
        <w:t>values</w:t>
      </w:r>
      <w:r w:rsidRPr="007B266B">
        <w:rPr>
          <w:spacing w:val="-4"/>
        </w:rPr>
        <w:t xml:space="preserve"> </w:t>
      </w:r>
      <w:r w:rsidRPr="007B266B">
        <w:t>by</w:t>
      </w:r>
      <w:r w:rsidRPr="007B266B">
        <w:rPr>
          <w:spacing w:val="-3"/>
        </w:rPr>
        <w:t xml:space="preserve"> </w:t>
      </w:r>
      <w:r w:rsidRPr="007B266B">
        <w:t>operating</w:t>
      </w:r>
      <w:r w:rsidRPr="007B266B">
        <w:rPr>
          <w:spacing w:val="-3"/>
        </w:rPr>
        <w:t xml:space="preserve"> </w:t>
      </w:r>
      <w:r w:rsidRPr="007B266B">
        <w:t>in</w:t>
      </w:r>
      <w:r w:rsidRPr="007B266B">
        <w:rPr>
          <w:spacing w:val="-3"/>
        </w:rPr>
        <w:t xml:space="preserve"> </w:t>
      </w:r>
      <w:r w:rsidRPr="007B266B">
        <w:t>an</w:t>
      </w:r>
      <w:r w:rsidRPr="007B266B">
        <w:rPr>
          <w:spacing w:val="-4"/>
        </w:rPr>
        <w:t xml:space="preserve"> </w:t>
      </w:r>
      <w:r w:rsidRPr="007B266B">
        <w:t>ethical,</w:t>
      </w:r>
      <w:r w:rsidRPr="007B266B">
        <w:rPr>
          <w:spacing w:val="-3"/>
        </w:rPr>
        <w:t xml:space="preserve"> </w:t>
      </w:r>
      <w:r w:rsidRPr="007B266B">
        <w:t>professional</w:t>
      </w:r>
      <w:r w:rsidRPr="007B266B">
        <w:rPr>
          <w:spacing w:val="-3"/>
        </w:rPr>
        <w:t xml:space="preserve"> </w:t>
      </w:r>
      <w:r w:rsidRPr="007B266B">
        <w:t>and</w:t>
      </w:r>
      <w:r w:rsidRPr="007B266B">
        <w:rPr>
          <w:spacing w:val="-3"/>
        </w:rPr>
        <w:t xml:space="preserve"> </w:t>
      </w:r>
      <w:r w:rsidRPr="007B266B">
        <w:t>lawful manner at all times.</w:t>
      </w:r>
    </w:p>
    <w:p w14:paraId="61A9A13D" w14:textId="41FD41EF" w:rsidR="00750FBB" w:rsidRPr="007B266B" w:rsidRDefault="00FA2C7E" w:rsidP="00E31204">
      <w:pPr>
        <w:pStyle w:val="BodyText"/>
        <w:spacing w:before="167"/>
        <w:ind w:left="218" w:right="296"/>
        <w:jc w:val="both"/>
        <w:rPr>
          <w:rFonts w:asciiTheme="minorHAnsi" w:hAnsiTheme="minorHAnsi" w:cstheme="minorHAnsi"/>
          <w:lang w:val="en-GB"/>
        </w:rPr>
      </w:pPr>
      <w:r w:rsidRPr="007B266B">
        <w:rPr>
          <w:rFonts w:asciiTheme="minorHAnsi" w:hAnsiTheme="minorHAnsi" w:cstheme="minorHAnsi"/>
          <w:lang w:val="en-GB"/>
        </w:rPr>
        <w:t>Bribery of any kind is strictly prohibited. Under no circumstances should any provision be made, money</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set</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aside</w:t>
      </w:r>
      <w:r w:rsidR="00C83801" w:rsidRPr="007B266B">
        <w:rPr>
          <w:rFonts w:asciiTheme="minorHAnsi" w:hAnsiTheme="minorHAnsi" w:cstheme="minorHAnsi"/>
          <w:lang w:val="en-GB"/>
        </w:rPr>
        <w:t>,</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accounts</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created</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for</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purposes</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facilitating</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7"/>
          <w:lang w:val="en-GB"/>
        </w:rPr>
        <w:t xml:space="preserve"> </w:t>
      </w:r>
      <w:r w:rsidRPr="007B266B">
        <w:rPr>
          <w:rFonts w:asciiTheme="minorHAnsi" w:hAnsiTheme="minorHAnsi" w:cstheme="minorHAnsi"/>
          <w:lang w:val="en-GB"/>
        </w:rPr>
        <w:t>payment</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5"/>
          <w:lang w:val="en-GB"/>
        </w:rPr>
        <w:t xml:space="preserve"> </w:t>
      </w:r>
      <w:r w:rsidRPr="007B266B">
        <w:rPr>
          <w:rFonts w:asciiTheme="minorHAnsi" w:hAnsiTheme="minorHAnsi" w:cstheme="minorHAnsi"/>
          <w:lang w:val="en-GB"/>
        </w:rPr>
        <w:t>receipt</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6"/>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7"/>
          <w:lang w:val="en-GB"/>
        </w:rPr>
        <w:t xml:space="preserve"> </w:t>
      </w:r>
      <w:r w:rsidRPr="007B266B">
        <w:rPr>
          <w:rFonts w:asciiTheme="minorHAnsi" w:hAnsiTheme="minorHAnsi" w:cstheme="minorHAnsi"/>
          <w:spacing w:val="-2"/>
          <w:lang w:val="en-GB"/>
        </w:rPr>
        <w:t>bribe.</w:t>
      </w:r>
    </w:p>
    <w:p w14:paraId="61A9A13F" w14:textId="0B5DB4CD" w:rsidR="00750FBB" w:rsidRPr="007B266B" w:rsidRDefault="00FA2C7E" w:rsidP="00FA2C7E">
      <w:pPr>
        <w:pStyle w:val="BodyText"/>
        <w:spacing w:before="167"/>
        <w:ind w:left="218" w:right="296"/>
        <w:jc w:val="both"/>
        <w:rPr>
          <w:rFonts w:asciiTheme="minorHAnsi" w:hAnsiTheme="minorHAnsi" w:cstheme="minorHAnsi"/>
          <w:lang w:val="en-GB"/>
        </w:rPr>
      </w:pPr>
      <w:r w:rsidRPr="007B266B">
        <w:rPr>
          <w:rFonts w:asciiTheme="minorHAnsi" w:hAnsiTheme="minorHAnsi" w:cstheme="minorHAnsi"/>
          <w:lang w:val="en-GB"/>
        </w:rPr>
        <w:t>BIPS</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recognises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industry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practices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may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vary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from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country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country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from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culture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culture. What is considered unacceptable in one place may be normal or usual practice in another.</w:t>
      </w:r>
      <w:r w:rsidR="00C83801" w:rsidRPr="007B266B">
        <w:rPr>
          <w:rFonts w:asciiTheme="minorHAnsi" w:hAnsiTheme="minorHAnsi" w:cstheme="minorHAnsi"/>
          <w:lang w:val="en-GB"/>
        </w:rPr>
        <w:t xml:space="preserve"> </w:t>
      </w:r>
      <w:r w:rsidRPr="007B266B">
        <w:rPr>
          <w:rFonts w:asciiTheme="minorHAnsi" w:hAnsiTheme="minorHAnsi" w:cstheme="minorHAnsi"/>
          <w:lang w:val="en-GB"/>
        </w:rPr>
        <w:t>Nevertheless,</w:t>
      </w:r>
      <w:r w:rsidRPr="007B266B">
        <w:rPr>
          <w:rFonts w:asciiTheme="minorHAnsi" w:hAnsiTheme="minorHAnsi" w:cstheme="minorHAnsi"/>
          <w:spacing w:val="-1"/>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strict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adherence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guidelines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set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out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expected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all</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employees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 associated persons, including grantees at all times.</w:t>
      </w:r>
    </w:p>
    <w:p w14:paraId="51DC82EB" w14:textId="77777777" w:rsidR="008E1525" w:rsidRPr="007B266B" w:rsidRDefault="008E1525" w:rsidP="001D37C6">
      <w:pPr>
        <w:pStyle w:val="BodyText"/>
        <w:ind w:left="218"/>
        <w:jc w:val="both"/>
        <w:rPr>
          <w:rFonts w:asciiTheme="minorHAnsi" w:hAnsiTheme="minorHAnsi" w:cstheme="minorHAnsi"/>
          <w:lang w:val="en-GB"/>
        </w:rPr>
      </w:pPr>
    </w:p>
    <w:p w14:paraId="61A9A140" w14:textId="77777777" w:rsidR="00750FBB" w:rsidRPr="007B266B" w:rsidRDefault="00FA2C7E" w:rsidP="001D37C6">
      <w:pPr>
        <w:pStyle w:val="Heading2"/>
      </w:pPr>
      <w:r w:rsidRPr="007B266B">
        <w:t>Under</w:t>
      </w:r>
      <w:r w:rsidRPr="007B266B">
        <w:rPr>
          <w:spacing w:val="-8"/>
        </w:rPr>
        <w:t xml:space="preserve"> </w:t>
      </w:r>
      <w:r w:rsidRPr="007B266B">
        <w:t>BIPS</w:t>
      </w:r>
      <w:r w:rsidRPr="007B266B">
        <w:rPr>
          <w:spacing w:val="-6"/>
        </w:rPr>
        <w:t xml:space="preserve"> </w:t>
      </w:r>
      <w:r w:rsidRPr="007B266B">
        <w:t>Policy</w:t>
      </w:r>
      <w:r w:rsidRPr="007B266B">
        <w:rPr>
          <w:spacing w:val="-7"/>
        </w:rPr>
        <w:t xml:space="preserve"> </w:t>
      </w:r>
      <w:r w:rsidRPr="007B266B">
        <w:t>it</w:t>
      </w:r>
      <w:r w:rsidRPr="007B266B">
        <w:rPr>
          <w:spacing w:val="-7"/>
        </w:rPr>
        <w:t xml:space="preserve"> </w:t>
      </w:r>
      <w:r w:rsidRPr="007B266B">
        <w:t>is</w:t>
      </w:r>
      <w:r w:rsidRPr="007B266B">
        <w:rPr>
          <w:spacing w:val="-7"/>
        </w:rPr>
        <w:t xml:space="preserve"> </w:t>
      </w:r>
      <w:r w:rsidRPr="007B266B">
        <w:t>unacceptable</w:t>
      </w:r>
      <w:r w:rsidRPr="007B266B">
        <w:rPr>
          <w:spacing w:val="-6"/>
        </w:rPr>
        <w:t xml:space="preserve"> </w:t>
      </w:r>
      <w:r w:rsidRPr="007B266B">
        <w:rPr>
          <w:spacing w:val="-5"/>
        </w:rPr>
        <w:t>to:</w:t>
      </w:r>
    </w:p>
    <w:p w14:paraId="61A9A141" w14:textId="77777777" w:rsidR="00750FBB" w:rsidRPr="007B266B" w:rsidRDefault="00FA2C7E" w:rsidP="001D37C6">
      <w:pPr>
        <w:pStyle w:val="ListParagraph"/>
        <w:numPr>
          <w:ilvl w:val="1"/>
          <w:numId w:val="1"/>
        </w:numPr>
      </w:pPr>
      <w:r w:rsidRPr="007B266B">
        <w:t>give,</w:t>
      </w:r>
      <w:r w:rsidRPr="007B266B">
        <w:rPr>
          <w:spacing w:val="-2"/>
        </w:rPr>
        <w:t xml:space="preserve"> </w:t>
      </w:r>
      <w:r w:rsidRPr="007B266B">
        <w:t>promise</w:t>
      </w:r>
      <w:r w:rsidRPr="007B266B">
        <w:rPr>
          <w:spacing w:val="-3"/>
        </w:rPr>
        <w:t xml:space="preserve"> </w:t>
      </w:r>
      <w:r w:rsidRPr="007B266B">
        <w:t>to</w:t>
      </w:r>
      <w:r w:rsidRPr="007B266B">
        <w:rPr>
          <w:spacing w:val="-2"/>
        </w:rPr>
        <w:t xml:space="preserve"> </w:t>
      </w:r>
      <w:r w:rsidRPr="007B266B">
        <w:t>give,</w:t>
      </w:r>
      <w:r w:rsidRPr="007B266B">
        <w:rPr>
          <w:spacing w:val="-3"/>
        </w:rPr>
        <w:t xml:space="preserve"> </w:t>
      </w:r>
      <w:r w:rsidRPr="007B266B">
        <w:t>or</w:t>
      </w:r>
      <w:r w:rsidRPr="007B266B">
        <w:rPr>
          <w:spacing w:val="-2"/>
        </w:rPr>
        <w:t xml:space="preserve"> </w:t>
      </w:r>
      <w:r w:rsidRPr="007B266B">
        <w:t>offer</w:t>
      </w:r>
      <w:r w:rsidRPr="007B266B">
        <w:rPr>
          <w:spacing w:val="-2"/>
        </w:rPr>
        <w:t xml:space="preserve"> </w:t>
      </w:r>
      <w:r w:rsidRPr="007B266B">
        <w:t>a</w:t>
      </w:r>
      <w:r w:rsidRPr="007B266B">
        <w:rPr>
          <w:spacing w:val="-3"/>
        </w:rPr>
        <w:t xml:space="preserve"> </w:t>
      </w:r>
      <w:r w:rsidRPr="007B266B">
        <w:t>payment,</w:t>
      </w:r>
      <w:r w:rsidRPr="007B266B">
        <w:rPr>
          <w:spacing w:val="-2"/>
        </w:rPr>
        <w:t xml:space="preserve"> </w:t>
      </w:r>
      <w:r w:rsidRPr="007B266B">
        <w:t>gift</w:t>
      </w:r>
      <w:r w:rsidRPr="007B266B">
        <w:rPr>
          <w:spacing w:val="-2"/>
        </w:rPr>
        <w:t xml:space="preserve"> </w:t>
      </w:r>
      <w:r w:rsidRPr="007B266B">
        <w:t>or</w:t>
      </w:r>
      <w:r w:rsidRPr="007B266B">
        <w:rPr>
          <w:spacing w:val="-3"/>
        </w:rPr>
        <w:t xml:space="preserve"> </w:t>
      </w:r>
      <w:r w:rsidRPr="007B266B">
        <w:t>hospitality</w:t>
      </w:r>
      <w:r w:rsidRPr="007B266B">
        <w:rPr>
          <w:spacing w:val="-2"/>
        </w:rPr>
        <w:t xml:space="preserve"> </w:t>
      </w:r>
      <w:r w:rsidRPr="007B266B">
        <w:t>with</w:t>
      </w:r>
      <w:r w:rsidRPr="007B266B">
        <w:rPr>
          <w:spacing w:val="-2"/>
        </w:rPr>
        <w:t xml:space="preserve"> </w:t>
      </w:r>
      <w:r w:rsidRPr="007B266B">
        <w:t>the</w:t>
      </w:r>
      <w:r w:rsidRPr="007B266B">
        <w:rPr>
          <w:spacing w:val="-3"/>
        </w:rPr>
        <w:t xml:space="preserve"> </w:t>
      </w:r>
      <w:r w:rsidRPr="007B266B">
        <w:t>expectation</w:t>
      </w:r>
      <w:r w:rsidRPr="007B266B">
        <w:rPr>
          <w:spacing w:val="-2"/>
        </w:rPr>
        <w:t xml:space="preserve"> </w:t>
      </w:r>
      <w:r w:rsidRPr="007B266B">
        <w:t>or</w:t>
      </w:r>
      <w:r w:rsidRPr="007B266B">
        <w:rPr>
          <w:spacing w:val="-2"/>
        </w:rPr>
        <w:t xml:space="preserve"> </w:t>
      </w:r>
      <w:r w:rsidRPr="007B266B">
        <w:t xml:space="preserve">hope that a business advantage will be received, or to reward a business advantage already </w:t>
      </w:r>
      <w:r w:rsidRPr="007B266B">
        <w:rPr>
          <w:spacing w:val="-2"/>
        </w:rPr>
        <w:t>given;</w:t>
      </w:r>
    </w:p>
    <w:p w14:paraId="61A9A142" w14:textId="77777777" w:rsidR="00750FBB" w:rsidRPr="007B266B" w:rsidRDefault="00FA2C7E" w:rsidP="001D37C6">
      <w:pPr>
        <w:pStyle w:val="ListParagraph"/>
        <w:numPr>
          <w:ilvl w:val="1"/>
          <w:numId w:val="1"/>
        </w:numPr>
      </w:pPr>
      <w:r w:rsidRPr="007B266B">
        <w:t>give,</w:t>
      </w:r>
      <w:r w:rsidRPr="007B266B">
        <w:rPr>
          <w:spacing w:val="-3"/>
        </w:rPr>
        <w:t xml:space="preserve"> </w:t>
      </w:r>
      <w:r w:rsidRPr="007B266B">
        <w:t>promise</w:t>
      </w:r>
      <w:r w:rsidRPr="007B266B">
        <w:rPr>
          <w:spacing w:val="-4"/>
        </w:rPr>
        <w:t xml:space="preserve"> </w:t>
      </w:r>
      <w:r w:rsidRPr="007B266B">
        <w:t>to</w:t>
      </w:r>
      <w:r w:rsidRPr="007B266B">
        <w:rPr>
          <w:spacing w:val="-3"/>
        </w:rPr>
        <w:t xml:space="preserve"> </w:t>
      </w:r>
      <w:r w:rsidRPr="007B266B">
        <w:t>give,</w:t>
      </w:r>
      <w:r w:rsidRPr="007B266B">
        <w:rPr>
          <w:spacing w:val="-4"/>
        </w:rPr>
        <w:t xml:space="preserve"> </w:t>
      </w:r>
      <w:r w:rsidRPr="007B266B">
        <w:t>or</w:t>
      </w:r>
      <w:r w:rsidRPr="007B266B">
        <w:rPr>
          <w:spacing w:val="-3"/>
        </w:rPr>
        <w:t xml:space="preserve"> </w:t>
      </w:r>
      <w:r w:rsidRPr="007B266B">
        <w:t>offer</w:t>
      </w:r>
      <w:r w:rsidRPr="007B266B">
        <w:rPr>
          <w:spacing w:val="-3"/>
        </w:rPr>
        <w:t xml:space="preserve"> </w:t>
      </w:r>
      <w:r w:rsidRPr="007B266B">
        <w:t>a</w:t>
      </w:r>
      <w:r w:rsidRPr="007B266B">
        <w:rPr>
          <w:spacing w:val="-4"/>
        </w:rPr>
        <w:t xml:space="preserve"> </w:t>
      </w:r>
      <w:r w:rsidRPr="007B266B">
        <w:t>payment,</w:t>
      </w:r>
      <w:r w:rsidRPr="007B266B">
        <w:rPr>
          <w:spacing w:val="-3"/>
        </w:rPr>
        <w:t xml:space="preserve"> </w:t>
      </w:r>
      <w:r w:rsidRPr="007B266B">
        <w:t>gift</w:t>
      </w:r>
      <w:r w:rsidRPr="007B266B">
        <w:rPr>
          <w:spacing w:val="-3"/>
        </w:rPr>
        <w:t xml:space="preserve"> </w:t>
      </w:r>
      <w:r w:rsidRPr="007B266B">
        <w:t>or</w:t>
      </w:r>
      <w:r w:rsidRPr="007B266B">
        <w:rPr>
          <w:spacing w:val="-4"/>
        </w:rPr>
        <w:t xml:space="preserve"> </w:t>
      </w:r>
      <w:r w:rsidRPr="007B266B">
        <w:t>hospitality</w:t>
      </w:r>
      <w:r w:rsidRPr="007B266B">
        <w:rPr>
          <w:spacing w:val="-3"/>
        </w:rPr>
        <w:t xml:space="preserve"> </w:t>
      </w:r>
      <w:r w:rsidRPr="007B266B">
        <w:t>to</w:t>
      </w:r>
      <w:r w:rsidRPr="007B266B">
        <w:rPr>
          <w:spacing w:val="-3"/>
        </w:rPr>
        <w:t xml:space="preserve"> </w:t>
      </w:r>
      <w:r w:rsidRPr="007B266B">
        <w:t>a</w:t>
      </w:r>
      <w:r w:rsidRPr="007B266B">
        <w:rPr>
          <w:spacing w:val="-4"/>
        </w:rPr>
        <w:t xml:space="preserve"> </w:t>
      </w:r>
      <w:r w:rsidRPr="007B266B">
        <w:t>government</w:t>
      </w:r>
      <w:r w:rsidRPr="007B266B">
        <w:rPr>
          <w:spacing w:val="-3"/>
        </w:rPr>
        <w:t xml:space="preserve"> </w:t>
      </w:r>
      <w:r w:rsidRPr="007B266B">
        <w:t>official,</w:t>
      </w:r>
      <w:r w:rsidRPr="007B266B">
        <w:rPr>
          <w:spacing w:val="-3"/>
        </w:rPr>
        <w:t xml:space="preserve"> </w:t>
      </w:r>
      <w:r w:rsidRPr="007B266B">
        <w:t>agent or representative to ‘facilitate’ or expedite a routine procedure;</w:t>
      </w:r>
    </w:p>
    <w:p w14:paraId="61A9A143" w14:textId="77777777" w:rsidR="00750FBB" w:rsidRPr="007B266B" w:rsidRDefault="00FA2C7E" w:rsidP="001D37C6">
      <w:pPr>
        <w:pStyle w:val="ListParagraph"/>
        <w:numPr>
          <w:ilvl w:val="1"/>
          <w:numId w:val="1"/>
        </w:numPr>
      </w:pPr>
      <w:r w:rsidRPr="007B266B">
        <w:t>accept</w:t>
      </w:r>
      <w:r w:rsidRPr="007B266B">
        <w:rPr>
          <w:spacing w:val="-2"/>
        </w:rPr>
        <w:t xml:space="preserve"> </w:t>
      </w:r>
      <w:r w:rsidRPr="007B266B">
        <w:t>payment</w:t>
      </w:r>
      <w:r w:rsidRPr="007B266B">
        <w:rPr>
          <w:spacing w:val="-2"/>
        </w:rPr>
        <w:t xml:space="preserve"> </w:t>
      </w:r>
      <w:r w:rsidRPr="007B266B">
        <w:t>from</w:t>
      </w:r>
      <w:r w:rsidRPr="007B266B">
        <w:rPr>
          <w:spacing w:val="-3"/>
        </w:rPr>
        <w:t xml:space="preserve"> </w:t>
      </w:r>
      <w:r w:rsidRPr="007B266B">
        <w:t>a</w:t>
      </w:r>
      <w:r w:rsidRPr="007B266B">
        <w:rPr>
          <w:spacing w:val="-3"/>
        </w:rPr>
        <w:t xml:space="preserve"> </w:t>
      </w:r>
      <w:r w:rsidRPr="007B266B">
        <w:t>third</w:t>
      </w:r>
      <w:r w:rsidRPr="007B266B">
        <w:rPr>
          <w:spacing w:val="-2"/>
        </w:rPr>
        <w:t xml:space="preserve"> </w:t>
      </w:r>
      <w:r w:rsidRPr="007B266B">
        <w:t>party</w:t>
      </w:r>
      <w:r w:rsidRPr="007B266B">
        <w:rPr>
          <w:spacing w:val="-2"/>
        </w:rPr>
        <w:t xml:space="preserve"> </w:t>
      </w:r>
      <w:r w:rsidRPr="007B266B">
        <w:t>that</w:t>
      </w:r>
      <w:r w:rsidRPr="007B266B">
        <w:rPr>
          <w:spacing w:val="-2"/>
        </w:rPr>
        <w:t xml:space="preserve"> </w:t>
      </w:r>
      <w:r w:rsidRPr="007B266B">
        <w:t>you</w:t>
      </w:r>
      <w:r w:rsidRPr="007B266B">
        <w:rPr>
          <w:spacing w:val="-2"/>
        </w:rPr>
        <w:t xml:space="preserve"> </w:t>
      </w:r>
      <w:r w:rsidRPr="007B266B">
        <w:t>know</w:t>
      </w:r>
      <w:r w:rsidRPr="007B266B">
        <w:rPr>
          <w:spacing w:val="-3"/>
        </w:rPr>
        <w:t xml:space="preserve"> </w:t>
      </w:r>
      <w:r w:rsidRPr="007B266B">
        <w:t>or</w:t>
      </w:r>
      <w:r w:rsidRPr="007B266B">
        <w:rPr>
          <w:spacing w:val="-2"/>
        </w:rPr>
        <w:t xml:space="preserve"> </w:t>
      </w:r>
      <w:r w:rsidRPr="007B266B">
        <w:t>suspect</w:t>
      </w:r>
      <w:r w:rsidRPr="007B266B">
        <w:rPr>
          <w:spacing w:val="-2"/>
        </w:rPr>
        <w:t xml:space="preserve"> </w:t>
      </w:r>
      <w:r w:rsidRPr="007B266B">
        <w:t>is</w:t>
      </w:r>
      <w:r w:rsidRPr="007B266B">
        <w:rPr>
          <w:spacing w:val="-3"/>
        </w:rPr>
        <w:t xml:space="preserve"> </w:t>
      </w:r>
      <w:r w:rsidRPr="007B266B">
        <w:t>offered</w:t>
      </w:r>
      <w:r w:rsidRPr="007B266B">
        <w:rPr>
          <w:spacing w:val="-2"/>
        </w:rPr>
        <w:t xml:space="preserve"> </w:t>
      </w:r>
      <w:r w:rsidRPr="007B266B">
        <w:t>with</w:t>
      </w:r>
      <w:r w:rsidRPr="007B266B">
        <w:rPr>
          <w:spacing w:val="-2"/>
        </w:rPr>
        <w:t xml:space="preserve"> </w:t>
      </w:r>
      <w:r w:rsidRPr="007B266B">
        <w:t>the</w:t>
      </w:r>
      <w:r w:rsidRPr="007B266B">
        <w:rPr>
          <w:spacing w:val="-3"/>
        </w:rPr>
        <w:t xml:space="preserve"> </w:t>
      </w:r>
      <w:r w:rsidRPr="007B266B">
        <w:t>expectation that it will obtain a business advantage for them;</w:t>
      </w:r>
    </w:p>
    <w:p w14:paraId="61A9A144" w14:textId="77777777" w:rsidR="00750FBB" w:rsidRPr="007B266B" w:rsidRDefault="00FA2C7E" w:rsidP="001D37C6">
      <w:pPr>
        <w:pStyle w:val="ListParagraph"/>
        <w:numPr>
          <w:ilvl w:val="1"/>
          <w:numId w:val="1"/>
        </w:numPr>
      </w:pPr>
      <w:r w:rsidRPr="007B266B">
        <w:t>accept a gift or hospitality from a third party if you know or suspect that it is offered or provided</w:t>
      </w:r>
      <w:r w:rsidRPr="007B266B">
        <w:rPr>
          <w:spacing w:val="-3"/>
        </w:rPr>
        <w:t xml:space="preserve"> </w:t>
      </w:r>
      <w:r w:rsidRPr="007B266B">
        <w:t>with</w:t>
      </w:r>
      <w:r w:rsidRPr="007B266B">
        <w:rPr>
          <w:spacing w:val="-4"/>
        </w:rPr>
        <w:t xml:space="preserve"> </w:t>
      </w:r>
      <w:r w:rsidRPr="007B266B">
        <w:t>an</w:t>
      </w:r>
      <w:r w:rsidRPr="007B266B">
        <w:rPr>
          <w:spacing w:val="-3"/>
        </w:rPr>
        <w:t xml:space="preserve"> </w:t>
      </w:r>
      <w:r w:rsidRPr="007B266B">
        <w:t>expectation</w:t>
      </w:r>
      <w:r w:rsidRPr="007B266B">
        <w:rPr>
          <w:spacing w:val="-3"/>
        </w:rPr>
        <w:t xml:space="preserve"> </w:t>
      </w:r>
      <w:r w:rsidRPr="007B266B">
        <w:t>that</w:t>
      </w:r>
      <w:r w:rsidRPr="007B266B">
        <w:rPr>
          <w:spacing w:val="-3"/>
        </w:rPr>
        <w:t xml:space="preserve"> </w:t>
      </w:r>
      <w:r w:rsidRPr="007B266B">
        <w:t>a</w:t>
      </w:r>
      <w:r w:rsidRPr="007B266B">
        <w:rPr>
          <w:spacing w:val="-4"/>
        </w:rPr>
        <w:t xml:space="preserve"> </w:t>
      </w:r>
      <w:r w:rsidRPr="007B266B">
        <w:t>business</w:t>
      </w:r>
      <w:r w:rsidRPr="007B266B">
        <w:rPr>
          <w:spacing w:val="-4"/>
        </w:rPr>
        <w:t xml:space="preserve"> </w:t>
      </w:r>
      <w:r w:rsidRPr="007B266B">
        <w:t>advantage</w:t>
      </w:r>
      <w:r w:rsidRPr="007B266B">
        <w:rPr>
          <w:spacing w:val="-2"/>
        </w:rPr>
        <w:t xml:space="preserve"> </w:t>
      </w:r>
      <w:r w:rsidRPr="007B266B">
        <w:t>will</w:t>
      </w:r>
      <w:r w:rsidRPr="007B266B">
        <w:rPr>
          <w:spacing w:val="-3"/>
        </w:rPr>
        <w:t xml:space="preserve"> </w:t>
      </w:r>
      <w:r w:rsidRPr="007B266B">
        <w:t>be</w:t>
      </w:r>
      <w:r w:rsidRPr="007B266B">
        <w:rPr>
          <w:spacing w:val="-4"/>
        </w:rPr>
        <w:t xml:space="preserve"> </w:t>
      </w:r>
      <w:r w:rsidRPr="007B266B">
        <w:t>provided</w:t>
      </w:r>
      <w:r w:rsidRPr="007B266B">
        <w:rPr>
          <w:spacing w:val="-3"/>
        </w:rPr>
        <w:t xml:space="preserve"> </w:t>
      </w:r>
      <w:r w:rsidRPr="007B266B">
        <w:t>by</w:t>
      </w:r>
      <w:r w:rsidRPr="007B266B">
        <w:rPr>
          <w:spacing w:val="-4"/>
        </w:rPr>
        <w:t xml:space="preserve"> </w:t>
      </w:r>
      <w:r w:rsidRPr="007B266B">
        <w:t>us</w:t>
      </w:r>
      <w:r w:rsidRPr="007B266B">
        <w:rPr>
          <w:spacing w:val="-4"/>
        </w:rPr>
        <w:t xml:space="preserve"> </w:t>
      </w:r>
      <w:r w:rsidRPr="007B266B">
        <w:t>in</w:t>
      </w:r>
      <w:r w:rsidRPr="007B266B">
        <w:rPr>
          <w:spacing w:val="-3"/>
        </w:rPr>
        <w:t xml:space="preserve"> </w:t>
      </w:r>
      <w:r w:rsidRPr="007B266B">
        <w:t>return;</w:t>
      </w:r>
    </w:p>
    <w:p w14:paraId="61A9A145" w14:textId="77777777" w:rsidR="00750FBB" w:rsidRPr="007B266B" w:rsidRDefault="00FA2C7E" w:rsidP="001D37C6">
      <w:pPr>
        <w:pStyle w:val="ListParagraph"/>
        <w:numPr>
          <w:ilvl w:val="1"/>
          <w:numId w:val="1"/>
        </w:numPr>
      </w:pPr>
      <w:r w:rsidRPr="007B266B">
        <w:t>retaliate</w:t>
      </w:r>
      <w:r w:rsidRPr="007B266B">
        <w:rPr>
          <w:spacing w:val="-2"/>
        </w:rPr>
        <w:t xml:space="preserve"> </w:t>
      </w:r>
      <w:r w:rsidRPr="007B266B">
        <w:t>against</w:t>
      </w:r>
      <w:r w:rsidRPr="007B266B">
        <w:rPr>
          <w:spacing w:val="-3"/>
        </w:rPr>
        <w:t xml:space="preserve"> </w:t>
      </w:r>
      <w:r w:rsidRPr="007B266B">
        <w:t>or</w:t>
      </w:r>
      <w:r w:rsidRPr="007B266B">
        <w:rPr>
          <w:spacing w:val="-3"/>
        </w:rPr>
        <w:t xml:space="preserve"> </w:t>
      </w:r>
      <w:r w:rsidRPr="007B266B">
        <w:t>threaten</w:t>
      </w:r>
      <w:r w:rsidRPr="007B266B">
        <w:rPr>
          <w:spacing w:val="-3"/>
        </w:rPr>
        <w:t xml:space="preserve"> </w:t>
      </w:r>
      <w:r w:rsidRPr="007B266B">
        <w:t>a</w:t>
      </w:r>
      <w:r w:rsidRPr="007B266B">
        <w:rPr>
          <w:spacing w:val="-4"/>
        </w:rPr>
        <w:t xml:space="preserve"> </w:t>
      </w:r>
      <w:r w:rsidRPr="007B266B">
        <w:t>person</w:t>
      </w:r>
      <w:r w:rsidRPr="007B266B">
        <w:rPr>
          <w:spacing w:val="-3"/>
        </w:rPr>
        <w:t xml:space="preserve"> </w:t>
      </w:r>
      <w:r w:rsidRPr="007B266B">
        <w:t>who</w:t>
      </w:r>
      <w:r w:rsidRPr="007B266B">
        <w:rPr>
          <w:spacing w:val="-3"/>
        </w:rPr>
        <w:t xml:space="preserve"> </w:t>
      </w:r>
      <w:r w:rsidRPr="007B266B">
        <w:t>has</w:t>
      </w:r>
      <w:r w:rsidRPr="007B266B">
        <w:rPr>
          <w:spacing w:val="-4"/>
        </w:rPr>
        <w:t xml:space="preserve"> </w:t>
      </w:r>
      <w:r w:rsidRPr="007B266B">
        <w:t>refused</w:t>
      </w:r>
      <w:r w:rsidRPr="007B266B">
        <w:rPr>
          <w:spacing w:val="-3"/>
        </w:rPr>
        <w:t xml:space="preserve"> </w:t>
      </w:r>
      <w:r w:rsidRPr="007B266B">
        <w:t>to</w:t>
      </w:r>
      <w:r w:rsidRPr="007B266B">
        <w:rPr>
          <w:spacing w:val="-3"/>
        </w:rPr>
        <w:t xml:space="preserve"> </w:t>
      </w:r>
      <w:r w:rsidRPr="007B266B">
        <w:t>commit</w:t>
      </w:r>
      <w:r w:rsidRPr="007B266B">
        <w:rPr>
          <w:spacing w:val="-3"/>
        </w:rPr>
        <w:t xml:space="preserve"> </w:t>
      </w:r>
      <w:r w:rsidRPr="007B266B">
        <w:t>a</w:t>
      </w:r>
      <w:r w:rsidRPr="007B266B">
        <w:rPr>
          <w:spacing w:val="-4"/>
        </w:rPr>
        <w:t xml:space="preserve"> </w:t>
      </w:r>
      <w:r w:rsidRPr="007B266B">
        <w:t>bribery</w:t>
      </w:r>
      <w:r w:rsidRPr="007B266B">
        <w:rPr>
          <w:spacing w:val="-3"/>
        </w:rPr>
        <w:t xml:space="preserve"> </w:t>
      </w:r>
      <w:r w:rsidRPr="007B266B">
        <w:t>offence</w:t>
      </w:r>
      <w:r w:rsidRPr="007B266B">
        <w:rPr>
          <w:spacing w:val="-4"/>
        </w:rPr>
        <w:t xml:space="preserve"> </w:t>
      </w:r>
      <w:r w:rsidRPr="007B266B">
        <w:t>or</w:t>
      </w:r>
      <w:r w:rsidRPr="007B266B">
        <w:rPr>
          <w:spacing w:val="-3"/>
        </w:rPr>
        <w:t xml:space="preserve"> </w:t>
      </w:r>
      <w:r w:rsidRPr="007B266B">
        <w:t>who has raised concerns under this policy;</w:t>
      </w:r>
    </w:p>
    <w:p w14:paraId="61A9A146" w14:textId="77777777" w:rsidR="00750FBB" w:rsidRPr="007B266B" w:rsidRDefault="00FA2C7E" w:rsidP="001D37C6">
      <w:pPr>
        <w:pStyle w:val="ListParagraph"/>
        <w:numPr>
          <w:ilvl w:val="1"/>
          <w:numId w:val="1"/>
        </w:numPr>
      </w:pPr>
      <w:r w:rsidRPr="007B266B">
        <w:t>engage</w:t>
      </w:r>
      <w:r w:rsidRPr="007B266B">
        <w:rPr>
          <w:spacing w:val="-6"/>
        </w:rPr>
        <w:t xml:space="preserve"> </w:t>
      </w:r>
      <w:r w:rsidRPr="007B266B">
        <w:t>in</w:t>
      </w:r>
      <w:r w:rsidRPr="007B266B">
        <w:rPr>
          <w:spacing w:val="-5"/>
        </w:rPr>
        <w:t xml:space="preserve"> </w:t>
      </w:r>
      <w:r w:rsidRPr="007B266B">
        <w:t>activity</w:t>
      </w:r>
      <w:r w:rsidRPr="007B266B">
        <w:rPr>
          <w:spacing w:val="-5"/>
        </w:rPr>
        <w:t xml:space="preserve"> </w:t>
      </w:r>
      <w:r w:rsidRPr="007B266B">
        <w:t>in</w:t>
      </w:r>
      <w:r w:rsidRPr="007B266B">
        <w:rPr>
          <w:spacing w:val="-6"/>
        </w:rPr>
        <w:t xml:space="preserve"> </w:t>
      </w:r>
      <w:r w:rsidRPr="007B266B">
        <w:t>breach</w:t>
      </w:r>
      <w:r w:rsidRPr="007B266B">
        <w:rPr>
          <w:spacing w:val="-5"/>
        </w:rPr>
        <w:t xml:space="preserve"> </w:t>
      </w:r>
      <w:r w:rsidRPr="007B266B">
        <w:t>of</w:t>
      </w:r>
      <w:r w:rsidRPr="007B266B">
        <w:rPr>
          <w:spacing w:val="-5"/>
        </w:rPr>
        <w:t xml:space="preserve"> </w:t>
      </w:r>
      <w:r w:rsidRPr="007B266B">
        <w:t>this</w:t>
      </w:r>
      <w:r w:rsidRPr="007B266B">
        <w:rPr>
          <w:spacing w:val="-6"/>
        </w:rPr>
        <w:t xml:space="preserve"> </w:t>
      </w:r>
      <w:r w:rsidRPr="007B266B">
        <w:rPr>
          <w:spacing w:val="-2"/>
        </w:rPr>
        <w:t>policy.</w:t>
      </w:r>
    </w:p>
    <w:p w14:paraId="61A9A147" w14:textId="3C8E78C8" w:rsidR="00750FBB" w:rsidRPr="007B266B" w:rsidRDefault="00FA2C7E" w:rsidP="001D37C6">
      <w:pPr>
        <w:pStyle w:val="BodyText"/>
        <w:spacing w:before="153"/>
        <w:ind w:left="218" w:right="265"/>
        <w:jc w:val="both"/>
        <w:rPr>
          <w:rFonts w:asciiTheme="minorHAnsi" w:hAnsiTheme="minorHAnsi" w:cstheme="minorHAnsi"/>
          <w:lang w:val="en-GB"/>
        </w:rPr>
      </w:pPr>
      <w:r w:rsidRPr="007B266B">
        <w:rPr>
          <w:rFonts w:asciiTheme="minorHAnsi" w:hAnsiTheme="minorHAnsi" w:cstheme="minorHAnsi"/>
          <w:lang w:val="en-GB"/>
        </w:rPr>
        <w:t>If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doubt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what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might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amount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bribery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what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might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constitute</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breach</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of</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this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Policy,</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 xml:space="preserve">refer the matter to the </w:t>
      </w:r>
      <w:r w:rsidR="00BE2623" w:rsidRPr="007B266B">
        <w:rPr>
          <w:rFonts w:asciiTheme="minorHAnsi" w:hAnsiTheme="minorHAnsi" w:cstheme="minorHAnsi"/>
          <w:lang w:val="en-GB"/>
        </w:rPr>
        <w:t>General Manager</w:t>
      </w:r>
      <w:r w:rsidRPr="007B266B">
        <w:rPr>
          <w:rFonts w:asciiTheme="minorHAnsi" w:hAnsiTheme="minorHAnsi" w:cstheme="minorHAnsi"/>
          <w:lang w:val="en-GB"/>
        </w:rPr>
        <w:t>.</w:t>
      </w:r>
    </w:p>
    <w:p w14:paraId="61A9A148" w14:textId="77777777" w:rsidR="00750FBB" w:rsidRPr="007B266B" w:rsidRDefault="00FA2C7E" w:rsidP="00A46CDE">
      <w:pPr>
        <w:pStyle w:val="BodyText"/>
        <w:spacing w:before="167"/>
        <w:ind w:left="218" w:right="265"/>
        <w:jc w:val="both"/>
        <w:rPr>
          <w:rFonts w:asciiTheme="minorHAnsi" w:hAnsiTheme="minorHAnsi" w:cstheme="minorHAnsi"/>
          <w:lang w:val="en-GB"/>
        </w:rPr>
      </w:pPr>
      <w:r w:rsidRPr="007B266B">
        <w:rPr>
          <w:rFonts w:asciiTheme="minorHAnsi" w:hAnsiTheme="minorHAnsi" w:cstheme="minorHAnsi"/>
          <w:lang w:val="en-GB"/>
        </w:rPr>
        <w:t>In summary, it is not acceptable to give, promise to give, or offer, a payment, gift or hospitality with the expectation or hope that a business advantage will be received, or to reward a business advantage already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given,</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to</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accept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payment,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gift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hospitality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from</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third</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party</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that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you</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know</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or</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suspect</w:t>
      </w:r>
      <w:r w:rsidRPr="007B266B">
        <w:rPr>
          <w:rFonts w:asciiTheme="minorHAnsi" w:hAnsiTheme="minorHAnsi" w:cstheme="minorHAnsi"/>
          <w:spacing w:val="-2"/>
          <w:lang w:val="en-GB"/>
        </w:rPr>
        <w:t xml:space="preserve"> </w:t>
      </w:r>
      <w:r w:rsidRPr="007B266B">
        <w:rPr>
          <w:rFonts w:asciiTheme="minorHAnsi" w:hAnsiTheme="minorHAnsi" w:cstheme="minorHAnsi"/>
          <w:lang w:val="en-GB"/>
        </w:rPr>
        <w:t>is offered or provided with the expectation that it will obtain a business advantage for them.</w:t>
      </w:r>
    </w:p>
    <w:p w14:paraId="61A9A149" w14:textId="77777777" w:rsidR="00750FBB" w:rsidRPr="007B266B" w:rsidRDefault="00FA2C7E" w:rsidP="001D37C6">
      <w:pPr>
        <w:pStyle w:val="Heading2"/>
        <w:spacing w:before="240"/>
      </w:pPr>
      <w:r w:rsidRPr="007B266B">
        <w:t>Record</w:t>
      </w:r>
      <w:r w:rsidRPr="007B266B">
        <w:rPr>
          <w:spacing w:val="-11"/>
        </w:rPr>
        <w:t xml:space="preserve"> </w:t>
      </w:r>
      <w:r w:rsidRPr="007B266B">
        <w:rPr>
          <w:spacing w:val="-2"/>
        </w:rPr>
        <w:t>keeping</w:t>
      </w:r>
    </w:p>
    <w:p w14:paraId="61A9A14A" w14:textId="77777777" w:rsidR="00750FBB" w:rsidRPr="007B266B" w:rsidRDefault="00FA2C7E" w:rsidP="00A46CDE">
      <w:pPr>
        <w:pStyle w:val="BodyText"/>
        <w:spacing w:before="167"/>
        <w:ind w:left="218" w:right="221"/>
        <w:jc w:val="both"/>
        <w:rPr>
          <w:rFonts w:asciiTheme="minorHAnsi" w:hAnsiTheme="minorHAnsi" w:cstheme="minorHAnsi"/>
          <w:lang w:val="en-GB"/>
        </w:rPr>
      </w:pPr>
      <w:r w:rsidRPr="007B266B">
        <w:rPr>
          <w:rFonts w:asciiTheme="minorHAnsi" w:hAnsiTheme="minorHAnsi" w:cstheme="minorHAnsi"/>
          <w:lang w:val="en-GB"/>
        </w:rPr>
        <w:t>All accounts, receipts, invoices and other documents and records relating to dealings with third parties must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prepared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maintained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with</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strict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accuracy</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and</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completeness.</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No</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dealings</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must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be</w:t>
      </w:r>
      <w:r w:rsidRPr="007B266B">
        <w:rPr>
          <w:rFonts w:asciiTheme="minorHAnsi" w:hAnsiTheme="minorHAnsi" w:cstheme="minorHAnsi"/>
          <w:spacing w:val="-4"/>
          <w:lang w:val="en-GB"/>
        </w:rPr>
        <w:t xml:space="preserve"> </w:t>
      </w:r>
      <w:r w:rsidRPr="007B266B">
        <w:rPr>
          <w:rFonts w:asciiTheme="minorHAnsi" w:hAnsiTheme="minorHAnsi" w:cstheme="minorHAnsi"/>
          <w:lang w:val="en-GB"/>
        </w:rPr>
        <w:t>kept</w:t>
      </w:r>
      <w:r w:rsidRPr="007B266B">
        <w:rPr>
          <w:rFonts w:asciiTheme="minorHAnsi" w:hAnsiTheme="minorHAnsi" w:cstheme="minorHAnsi"/>
          <w:spacing w:val="-3"/>
          <w:lang w:val="en-GB"/>
        </w:rPr>
        <w:t xml:space="preserve"> </w:t>
      </w:r>
      <w:r w:rsidRPr="007B266B">
        <w:rPr>
          <w:rFonts w:asciiTheme="minorHAnsi" w:hAnsiTheme="minorHAnsi" w:cstheme="minorHAnsi"/>
          <w:lang w:val="en-GB"/>
        </w:rPr>
        <w:t>“off the record” to facilitate or conceal improper payments.</w:t>
      </w:r>
    </w:p>
    <w:p w14:paraId="61A9A14B" w14:textId="77777777" w:rsidR="00750FBB" w:rsidRPr="007B266B" w:rsidRDefault="00FA2C7E" w:rsidP="001D37C6">
      <w:pPr>
        <w:pStyle w:val="Heading2"/>
        <w:spacing w:before="240" w:after="240"/>
      </w:pPr>
      <w:r w:rsidRPr="007B266B">
        <w:lastRenderedPageBreak/>
        <w:t>Sanctions</w:t>
      </w:r>
      <w:r w:rsidRPr="007B266B">
        <w:rPr>
          <w:spacing w:val="-8"/>
        </w:rPr>
        <w:t xml:space="preserve"> </w:t>
      </w:r>
      <w:r w:rsidRPr="007B266B">
        <w:t>for</w:t>
      </w:r>
      <w:r w:rsidRPr="007B266B">
        <w:rPr>
          <w:spacing w:val="-7"/>
        </w:rPr>
        <w:t xml:space="preserve"> </w:t>
      </w:r>
      <w:r w:rsidRPr="007B266B">
        <w:rPr>
          <w:spacing w:val="-2"/>
        </w:rPr>
        <w:t>breach</w:t>
      </w:r>
    </w:p>
    <w:p w14:paraId="3557C83C" w14:textId="2AD1EDB7" w:rsidR="001D37C6" w:rsidRPr="007B266B" w:rsidRDefault="00FA2C7E" w:rsidP="001D37C6">
      <w:pPr>
        <w:pStyle w:val="BodyText"/>
        <w:ind w:left="284" w:right="265"/>
        <w:jc w:val="both"/>
        <w:rPr>
          <w:rFonts w:asciiTheme="minorHAnsi" w:hAnsiTheme="minorHAnsi" w:cstheme="minorHAnsi"/>
          <w:lang w:val="en-GB"/>
        </w:rPr>
      </w:pPr>
      <w:r w:rsidRPr="007B266B">
        <w:rPr>
          <w:rFonts w:asciiTheme="minorHAnsi" w:hAnsiTheme="minorHAnsi" w:cstheme="minorHAnsi"/>
          <w:lang w:val="en-GB"/>
        </w:rPr>
        <w:t>A breach of any of the provisions of this Policy may result in a criminal offences under the Bribery Act 2010.</w:t>
      </w:r>
      <w:r w:rsidR="001D37C6" w:rsidRPr="007B266B">
        <w:rPr>
          <w:rFonts w:asciiTheme="minorHAnsi" w:hAnsiTheme="minorHAnsi" w:cstheme="minorHAnsi"/>
          <w:lang w:val="en-GB"/>
        </w:rPr>
        <w:t xml:space="preserve"> </w:t>
      </w:r>
    </w:p>
    <w:p w14:paraId="02878EFA" w14:textId="77777777" w:rsidR="001D37C6" w:rsidRPr="007B266B" w:rsidRDefault="001D37C6" w:rsidP="001D37C6">
      <w:pPr>
        <w:pStyle w:val="BodyText"/>
        <w:ind w:left="284" w:right="265"/>
        <w:jc w:val="both"/>
        <w:rPr>
          <w:rFonts w:asciiTheme="minorHAnsi" w:hAnsiTheme="minorHAnsi" w:cstheme="minorHAnsi"/>
          <w:lang w:val="en-GB"/>
        </w:rPr>
      </w:pPr>
    </w:p>
    <w:p w14:paraId="61A9A151" w14:textId="14BF1B50" w:rsidR="00750FBB" w:rsidRPr="007B266B" w:rsidRDefault="00FA2C7E" w:rsidP="001D37C6">
      <w:pPr>
        <w:pStyle w:val="BodyText"/>
        <w:ind w:left="284" w:right="265"/>
        <w:jc w:val="both"/>
        <w:rPr>
          <w:rFonts w:asciiTheme="minorHAnsi" w:hAnsiTheme="minorHAnsi" w:cstheme="minorHAnsi"/>
        </w:rPr>
      </w:pPr>
      <w:r w:rsidRPr="007B266B">
        <w:rPr>
          <w:rFonts w:asciiTheme="minorHAnsi" w:hAnsiTheme="minorHAnsi" w:cstheme="minorHAnsi"/>
          <w:lang w:val="en-GB"/>
        </w:rPr>
        <w:t>As far as associated persons are concerned, a breach of this Policy could lead to the termination of the grant agreement.</w:t>
      </w:r>
    </w:p>
    <w:sectPr w:rsidR="00750FBB" w:rsidRPr="007B266B">
      <w:headerReference w:type="default" r:id="rId14"/>
      <w:footerReference w:type="default" r:id="rId15"/>
      <w:pgSz w:w="11910" w:h="16840"/>
      <w:pgMar w:top="2620" w:right="1200" w:bottom="1160" w:left="1200" w:header="768"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48EA" w14:textId="77777777" w:rsidR="000A1BE0" w:rsidRPr="00C626F0" w:rsidRDefault="000A1BE0">
      <w:r w:rsidRPr="00C626F0">
        <w:separator/>
      </w:r>
    </w:p>
  </w:endnote>
  <w:endnote w:type="continuationSeparator" w:id="0">
    <w:p w14:paraId="176657C5" w14:textId="77777777" w:rsidR="000A1BE0" w:rsidRPr="00C626F0" w:rsidRDefault="000A1BE0">
      <w:r w:rsidRPr="00C626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775992"/>
      <w:docPartObj>
        <w:docPartGallery w:val="Page Numbers (Bottom of Page)"/>
        <w:docPartUnique/>
      </w:docPartObj>
    </w:sdtPr>
    <w:sdtContent>
      <w:sdt>
        <w:sdtPr>
          <w:id w:val="1371645743"/>
          <w:docPartObj>
            <w:docPartGallery w:val="Page Numbers (Bottom of Page)"/>
            <w:docPartUnique/>
          </w:docPartObj>
        </w:sdtPr>
        <w:sdtContent>
          <w:sdt>
            <w:sdtPr>
              <w:id w:val="-1769616900"/>
              <w:docPartObj>
                <w:docPartGallery w:val="Page Numbers (Top of Page)"/>
                <w:docPartUnique/>
              </w:docPartObj>
            </w:sdtPr>
            <w:sdtContent>
              <w:p w14:paraId="3988CB91" w14:textId="77777777" w:rsidR="006A18EB" w:rsidRDefault="006A18EB" w:rsidP="006A18EB">
                <w:pPr>
                  <w:pStyle w:val="Footer"/>
                </w:pPr>
              </w:p>
              <w:p w14:paraId="3ABF4487" w14:textId="1D0DE7F8" w:rsidR="001D37C6" w:rsidRPr="00C626F0" w:rsidRDefault="006A18EB" w:rsidP="006A18EB">
                <w:pPr>
                  <w:pStyle w:val="Footer"/>
                </w:pPr>
                <w:r w:rsidRPr="006A18EB">
                  <w:t>Version: November 2024</w:t>
                </w:r>
                <w:r w:rsidRPr="006A18EB">
                  <w:tab/>
                </w:r>
                <w:r w:rsidRPr="006A18EB">
                  <w:tab/>
                  <w:t xml:space="preserve">Page </w:t>
                </w:r>
                <w:r w:rsidRPr="006A18EB">
                  <w:rPr>
                    <w:b/>
                    <w:bCs/>
                  </w:rPr>
                  <w:fldChar w:fldCharType="begin"/>
                </w:r>
                <w:r w:rsidRPr="006A18EB">
                  <w:rPr>
                    <w:b/>
                    <w:bCs/>
                  </w:rPr>
                  <w:instrText xml:space="preserve"> PAGE </w:instrText>
                </w:r>
                <w:r w:rsidRPr="006A18EB">
                  <w:rPr>
                    <w:b/>
                    <w:bCs/>
                  </w:rPr>
                  <w:fldChar w:fldCharType="separate"/>
                </w:r>
                <w:r w:rsidRPr="006A18EB">
                  <w:rPr>
                    <w:b/>
                    <w:bCs/>
                  </w:rPr>
                  <w:t>1</w:t>
                </w:r>
                <w:r w:rsidRPr="006A18EB">
                  <w:fldChar w:fldCharType="end"/>
                </w:r>
                <w:r w:rsidRPr="006A18EB">
                  <w:t xml:space="preserve"> of </w:t>
                </w:r>
                <w:r w:rsidRPr="006A18EB">
                  <w:rPr>
                    <w:b/>
                    <w:bCs/>
                  </w:rPr>
                  <w:fldChar w:fldCharType="begin"/>
                </w:r>
                <w:r w:rsidRPr="006A18EB">
                  <w:rPr>
                    <w:b/>
                    <w:bCs/>
                  </w:rPr>
                  <w:instrText xml:space="preserve"> NUMPAGES  </w:instrText>
                </w:r>
                <w:r w:rsidRPr="006A18EB">
                  <w:rPr>
                    <w:b/>
                    <w:bCs/>
                  </w:rPr>
                  <w:fldChar w:fldCharType="separate"/>
                </w:r>
                <w:r w:rsidRPr="006A18EB">
                  <w:rPr>
                    <w:b/>
                    <w:bCs/>
                  </w:rPr>
                  <w:t>3</w:t>
                </w:r>
                <w:r w:rsidRPr="006A18EB">
                  <w:fldChar w:fldCharType="end"/>
                </w:r>
              </w:p>
            </w:sdtContent>
          </w:sdt>
        </w:sdtContent>
      </w:sdt>
    </w:sdtContent>
  </w:sdt>
  <w:p w14:paraId="4ECEDB9D" w14:textId="77777777" w:rsidR="001D37C6" w:rsidRPr="00C626F0" w:rsidRDefault="001D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470D" w14:textId="77777777" w:rsidR="000A1BE0" w:rsidRPr="00C626F0" w:rsidRDefault="000A1BE0">
      <w:r w:rsidRPr="00C626F0">
        <w:separator/>
      </w:r>
    </w:p>
  </w:footnote>
  <w:footnote w:type="continuationSeparator" w:id="0">
    <w:p w14:paraId="70B5EDEE" w14:textId="77777777" w:rsidR="000A1BE0" w:rsidRPr="00C626F0" w:rsidRDefault="000A1BE0">
      <w:r w:rsidRPr="00C626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688C" w14:textId="77777777" w:rsidR="006A18EB" w:rsidRPr="001B5F03" w:rsidRDefault="006A18EB" w:rsidP="006A18EB">
    <w:pPr>
      <w:widowControl/>
      <w:jc w:val="center"/>
      <w:rPr>
        <w:rFonts w:ascii="Calibri" w:hAnsi="Calibri" w:cs="Arial"/>
        <w:b/>
        <w:caps/>
        <w:szCs w:val="24"/>
      </w:rPr>
    </w:pPr>
    <w:r w:rsidRPr="001B5F03">
      <w:rPr>
        <w:rFonts w:ascii="Calibri" w:hAnsi="Calibri" w:cs="Arial"/>
        <w:b/>
        <w:caps/>
        <w:szCs w:val="24"/>
      </w:rPr>
      <w:t>The British Institute of Persian Studies</w:t>
    </w:r>
  </w:p>
  <w:p w14:paraId="3A507B5B" w14:textId="77777777" w:rsidR="006A18EB" w:rsidRPr="001B5F03" w:rsidRDefault="006A18EB" w:rsidP="006A18EB">
    <w:pPr>
      <w:widowControl/>
      <w:tabs>
        <w:tab w:val="center" w:pos="4513"/>
        <w:tab w:val="right" w:pos="9026"/>
      </w:tabs>
      <w:jc w:val="center"/>
      <w:rPr>
        <w:rFonts w:ascii="Calibri" w:hAnsi="Calibri"/>
        <w:b/>
        <w:sz w:val="20"/>
        <w:lang w:eastAsia="en-GB"/>
      </w:rPr>
    </w:pPr>
    <w:r w:rsidRPr="001B5F03">
      <w:rPr>
        <w:rFonts w:ascii="Calibri" w:hAnsi="Calibri"/>
        <w:noProof/>
        <w:lang w:eastAsia="en-GB"/>
      </w:rPr>
      <w:drawing>
        <wp:anchor distT="0" distB="0" distL="114300" distR="114300" simplePos="0" relativeHeight="251659264" behindDoc="1" locked="0" layoutInCell="1" allowOverlap="1" wp14:anchorId="50300FEA" wp14:editId="5EDF5574">
          <wp:simplePos x="0" y="0"/>
          <wp:positionH relativeFrom="column">
            <wp:posOffset>2522855</wp:posOffset>
          </wp:positionH>
          <wp:positionV relativeFrom="paragraph">
            <wp:posOffset>49107</wp:posOffset>
          </wp:positionV>
          <wp:extent cx="662940" cy="1038225"/>
          <wp:effectExtent l="0" t="0" r="3810" b="9525"/>
          <wp:wrapTight wrapText="bothSides">
            <wp:wrapPolygon edited="0">
              <wp:start x="0" y="0"/>
              <wp:lineTo x="0" y="21402"/>
              <wp:lineTo x="21103" y="21402"/>
              <wp:lineTo x="21103" y="0"/>
              <wp:lineTo x="0" y="0"/>
            </wp:wrapPolygon>
          </wp:wrapTight>
          <wp:docPr id="1070695031" name="Picture 1"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 cy="1038225"/>
                  </a:xfrm>
                  <a:prstGeom prst="rect">
                    <a:avLst/>
                  </a:prstGeom>
                </pic:spPr>
              </pic:pic>
            </a:graphicData>
          </a:graphic>
          <wp14:sizeRelH relativeFrom="margin">
            <wp14:pctWidth>0</wp14:pctWidth>
          </wp14:sizeRelH>
          <wp14:sizeRelV relativeFrom="margin">
            <wp14:pctHeight>0</wp14:pctHeight>
          </wp14:sizeRelV>
        </wp:anchor>
      </w:drawing>
    </w:r>
  </w:p>
  <w:p w14:paraId="3C992A41"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5AF6C213"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47803129"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1BEADF11"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1C7C5B9B"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69D30746" w14:textId="77777777" w:rsidR="006A18EB" w:rsidRPr="001B5F03" w:rsidRDefault="006A18EB" w:rsidP="006A18EB">
    <w:pPr>
      <w:widowControl/>
      <w:tabs>
        <w:tab w:val="center" w:pos="4513"/>
        <w:tab w:val="right" w:pos="9026"/>
      </w:tabs>
      <w:jc w:val="center"/>
      <w:rPr>
        <w:rFonts w:ascii="Calibri" w:hAnsi="Calibri"/>
        <w:b/>
        <w:sz w:val="20"/>
        <w:lang w:eastAsia="en-GB"/>
      </w:rPr>
    </w:pPr>
  </w:p>
  <w:p w14:paraId="5FCAEA96" w14:textId="77777777" w:rsidR="006A18EB" w:rsidRPr="001B5F03" w:rsidRDefault="006A18EB" w:rsidP="006A18EB">
    <w:pPr>
      <w:widowControl/>
      <w:tabs>
        <w:tab w:val="center" w:pos="4513"/>
        <w:tab w:val="right" w:pos="9026"/>
      </w:tabs>
      <w:jc w:val="center"/>
      <w:rPr>
        <w:rFonts w:ascii="Calibri" w:hAnsi="Calibri"/>
        <w:b/>
        <w:sz w:val="20"/>
        <w:lang w:eastAsia="en-GB"/>
      </w:rPr>
    </w:pPr>
    <w:r w:rsidRPr="001B5F03">
      <w:rPr>
        <w:rFonts w:ascii="Calibri" w:hAnsi="Calibri"/>
        <w:b/>
        <w:sz w:val="20"/>
        <w:lang w:eastAsia="en-GB"/>
      </w:rPr>
      <w:t>10 Carlton House Terrace, London SW1Y 5AH</w:t>
    </w:r>
  </w:p>
  <w:p w14:paraId="6B19A29C" w14:textId="06965463" w:rsidR="00D430FD" w:rsidRDefault="006A18EB" w:rsidP="006A18EB">
    <w:pPr>
      <w:pStyle w:val="Header"/>
      <w:jc w:val="center"/>
      <w:rPr>
        <w:rFonts w:ascii="Calibri" w:hAnsi="Calibri"/>
        <w:b/>
        <w:bCs/>
        <w:color w:val="0000FF"/>
        <w:sz w:val="20"/>
        <w:u w:val="single"/>
        <w:lang w:eastAsia="en-GB"/>
      </w:rPr>
    </w:pPr>
    <w:r w:rsidRPr="001B5F03">
      <w:rPr>
        <w:rFonts w:ascii="Calibri" w:hAnsi="Calibri"/>
        <w:b/>
        <w:bCs/>
        <w:sz w:val="20"/>
        <w:lang w:eastAsia="en-GB"/>
      </w:rPr>
      <w:t xml:space="preserve">Tel. 020 7969 5203; Fax. 020 7969 5401; e-mail </w:t>
    </w:r>
    <w:hyperlink r:id="rId2">
      <w:r w:rsidRPr="001B5F03">
        <w:rPr>
          <w:rFonts w:ascii="Calibri" w:hAnsi="Calibri"/>
          <w:b/>
          <w:bCs/>
          <w:color w:val="0000FF"/>
          <w:sz w:val="20"/>
          <w:u w:val="single"/>
          <w:lang w:eastAsia="en-GB"/>
        </w:rPr>
        <w:t>bips@thebritishacademy.ac.uk</w:t>
      </w:r>
    </w:hyperlink>
  </w:p>
  <w:p w14:paraId="39C18994" w14:textId="77777777" w:rsidR="006A18EB" w:rsidRPr="00C626F0" w:rsidRDefault="006A18EB" w:rsidP="006A18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628AE"/>
    <w:multiLevelType w:val="hybridMultilevel"/>
    <w:tmpl w:val="AE4E61B4"/>
    <w:lvl w:ilvl="0" w:tplc="1ED417B4">
      <w:start w:val="1"/>
      <w:numFmt w:val="upp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2E856752"/>
    <w:multiLevelType w:val="hybridMultilevel"/>
    <w:tmpl w:val="CEE6C4C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388067A"/>
    <w:multiLevelType w:val="hybridMultilevel"/>
    <w:tmpl w:val="45AC289C"/>
    <w:lvl w:ilvl="0" w:tplc="41AAA204">
      <w:numFmt w:val="bullet"/>
      <w:lvlText w:val=""/>
      <w:lvlJc w:val="left"/>
      <w:pPr>
        <w:ind w:left="688" w:hanging="471"/>
      </w:pPr>
      <w:rPr>
        <w:rFonts w:ascii="Symbol" w:eastAsia="Symbol" w:hAnsi="Symbol" w:cs="Symbol" w:hint="default"/>
        <w:b w:val="0"/>
        <w:bCs w:val="0"/>
        <w:i w:val="0"/>
        <w:iCs w:val="0"/>
        <w:spacing w:val="0"/>
        <w:w w:val="99"/>
        <w:sz w:val="22"/>
        <w:szCs w:val="22"/>
        <w:lang w:val="en-US" w:eastAsia="en-US" w:bidi="ar-SA"/>
      </w:rPr>
    </w:lvl>
    <w:lvl w:ilvl="1" w:tplc="1EB458E4">
      <w:numFmt w:val="bullet"/>
      <w:lvlText w:val="•"/>
      <w:lvlJc w:val="left"/>
      <w:pPr>
        <w:ind w:left="1256" w:hanging="361"/>
      </w:pPr>
      <w:rPr>
        <w:rFonts w:ascii="Book Antiqua" w:eastAsia="Book Antiqua" w:hAnsi="Book Antiqua" w:cs="Book Antiqua" w:hint="default"/>
        <w:b w:val="0"/>
        <w:bCs w:val="0"/>
        <w:i w:val="0"/>
        <w:iCs w:val="0"/>
        <w:spacing w:val="0"/>
        <w:w w:val="99"/>
        <w:sz w:val="22"/>
        <w:szCs w:val="22"/>
        <w:lang w:val="en-US" w:eastAsia="en-US" w:bidi="ar-SA"/>
      </w:rPr>
    </w:lvl>
    <w:lvl w:ilvl="2" w:tplc="8C7870CC">
      <w:numFmt w:val="bullet"/>
      <w:lvlText w:val="•"/>
      <w:lvlJc w:val="left"/>
      <w:pPr>
        <w:ind w:left="2176" w:hanging="361"/>
      </w:pPr>
      <w:rPr>
        <w:rFonts w:hint="default"/>
        <w:lang w:val="en-US" w:eastAsia="en-US" w:bidi="ar-SA"/>
      </w:rPr>
    </w:lvl>
    <w:lvl w:ilvl="3" w:tplc="A7921274">
      <w:numFmt w:val="bullet"/>
      <w:lvlText w:val="•"/>
      <w:lvlJc w:val="left"/>
      <w:pPr>
        <w:ind w:left="3093" w:hanging="361"/>
      </w:pPr>
      <w:rPr>
        <w:rFonts w:hint="default"/>
        <w:lang w:val="en-US" w:eastAsia="en-US" w:bidi="ar-SA"/>
      </w:rPr>
    </w:lvl>
    <w:lvl w:ilvl="4" w:tplc="31667594">
      <w:numFmt w:val="bullet"/>
      <w:lvlText w:val="•"/>
      <w:lvlJc w:val="left"/>
      <w:pPr>
        <w:ind w:left="4009" w:hanging="361"/>
      </w:pPr>
      <w:rPr>
        <w:rFonts w:hint="default"/>
        <w:lang w:val="en-US" w:eastAsia="en-US" w:bidi="ar-SA"/>
      </w:rPr>
    </w:lvl>
    <w:lvl w:ilvl="5" w:tplc="4E5A69AA">
      <w:numFmt w:val="bullet"/>
      <w:lvlText w:val="•"/>
      <w:lvlJc w:val="left"/>
      <w:pPr>
        <w:ind w:left="4926" w:hanging="361"/>
      </w:pPr>
      <w:rPr>
        <w:rFonts w:hint="default"/>
        <w:lang w:val="en-US" w:eastAsia="en-US" w:bidi="ar-SA"/>
      </w:rPr>
    </w:lvl>
    <w:lvl w:ilvl="6" w:tplc="1B70ED2C">
      <w:numFmt w:val="bullet"/>
      <w:lvlText w:val="•"/>
      <w:lvlJc w:val="left"/>
      <w:pPr>
        <w:ind w:left="5842" w:hanging="361"/>
      </w:pPr>
      <w:rPr>
        <w:rFonts w:hint="default"/>
        <w:lang w:val="en-US" w:eastAsia="en-US" w:bidi="ar-SA"/>
      </w:rPr>
    </w:lvl>
    <w:lvl w:ilvl="7" w:tplc="781655C2">
      <w:numFmt w:val="bullet"/>
      <w:lvlText w:val="•"/>
      <w:lvlJc w:val="left"/>
      <w:pPr>
        <w:ind w:left="6759" w:hanging="361"/>
      </w:pPr>
      <w:rPr>
        <w:rFonts w:hint="default"/>
        <w:lang w:val="en-US" w:eastAsia="en-US" w:bidi="ar-SA"/>
      </w:rPr>
    </w:lvl>
    <w:lvl w:ilvl="8" w:tplc="83886160">
      <w:numFmt w:val="bullet"/>
      <w:lvlText w:val="•"/>
      <w:lvlJc w:val="left"/>
      <w:pPr>
        <w:ind w:left="7675" w:hanging="361"/>
      </w:pPr>
      <w:rPr>
        <w:rFonts w:hint="default"/>
        <w:lang w:val="en-US" w:eastAsia="en-US" w:bidi="ar-SA"/>
      </w:rPr>
    </w:lvl>
  </w:abstractNum>
  <w:abstractNum w:abstractNumId="3" w15:restartNumberingAfterBreak="0">
    <w:nsid w:val="451866C6"/>
    <w:multiLevelType w:val="hybridMultilevel"/>
    <w:tmpl w:val="39247D36"/>
    <w:lvl w:ilvl="0" w:tplc="105E52A6">
      <w:start w:val="1"/>
      <w:numFmt w:val="decimal"/>
      <w:pStyle w:val="ListParagraph"/>
      <w:lvlText w:val="%1."/>
      <w:lvlJc w:val="left"/>
      <w:pPr>
        <w:ind w:left="938" w:hanging="360"/>
      </w:pPr>
      <w:rPr>
        <w:rFonts w:hint="default"/>
        <w:spacing w:val="0"/>
        <w:w w:val="99"/>
        <w:lang w:val="en-US" w:eastAsia="en-US" w:bidi="ar-SA"/>
      </w:rPr>
    </w:lvl>
    <w:lvl w:ilvl="1" w:tplc="8000EADA">
      <w:numFmt w:val="bullet"/>
      <w:lvlText w:val="•"/>
      <w:lvlJc w:val="left"/>
      <w:pPr>
        <w:ind w:left="1796" w:hanging="360"/>
      </w:pPr>
      <w:rPr>
        <w:rFonts w:hint="default"/>
        <w:lang w:val="en-US" w:eastAsia="en-US" w:bidi="ar-SA"/>
      </w:rPr>
    </w:lvl>
    <w:lvl w:ilvl="2" w:tplc="345289D8">
      <w:numFmt w:val="bullet"/>
      <w:lvlText w:val="•"/>
      <w:lvlJc w:val="left"/>
      <w:pPr>
        <w:ind w:left="2653" w:hanging="360"/>
      </w:pPr>
      <w:rPr>
        <w:rFonts w:hint="default"/>
        <w:lang w:val="en-US" w:eastAsia="en-US" w:bidi="ar-SA"/>
      </w:rPr>
    </w:lvl>
    <w:lvl w:ilvl="3" w:tplc="B68A4638">
      <w:numFmt w:val="bullet"/>
      <w:lvlText w:val="•"/>
      <w:lvlJc w:val="left"/>
      <w:pPr>
        <w:ind w:left="3510" w:hanging="360"/>
      </w:pPr>
      <w:rPr>
        <w:rFonts w:hint="default"/>
        <w:lang w:val="en-US" w:eastAsia="en-US" w:bidi="ar-SA"/>
      </w:rPr>
    </w:lvl>
    <w:lvl w:ilvl="4" w:tplc="37900DA8">
      <w:numFmt w:val="bullet"/>
      <w:lvlText w:val="•"/>
      <w:lvlJc w:val="left"/>
      <w:pPr>
        <w:ind w:left="4367" w:hanging="360"/>
      </w:pPr>
      <w:rPr>
        <w:rFonts w:hint="default"/>
        <w:lang w:val="en-US" w:eastAsia="en-US" w:bidi="ar-SA"/>
      </w:rPr>
    </w:lvl>
    <w:lvl w:ilvl="5" w:tplc="267CDA72">
      <w:numFmt w:val="bullet"/>
      <w:lvlText w:val="•"/>
      <w:lvlJc w:val="left"/>
      <w:pPr>
        <w:ind w:left="5224" w:hanging="360"/>
      </w:pPr>
      <w:rPr>
        <w:rFonts w:hint="default"/>
        <w:lang w:val="en-US" w:eastAsia="en-US" w:bidi="ar-SA"/>
      </w:rPr>
    </w:lvl>
    <w:lvl w:ilvl="6" w:tplc="F6583920">
      <w:numFmt w:val="bullet"/>
      <w:lvlText w:val="•"/>
      <w:lvlJc w:val="left"/>
      <w:pPr>
        <w:ind w:left="6081" w:hanging="360"/>
      </w:pPr>
      <w:rPr>
        <w:rFonts w:hint="default"/>
        <w:lang w:val="en-US" w:eastAsia="en-US" w:bidi="ar-SA"/>
      </w:rPr>
    </w:lvl>
    <w:lvl w:ilvl="7" w:tplc="F8D23C6A">
      <w:numFmt w:val="bullet"/>
      <w:lvlText w:val="•"/>
      <w:lvlJc w:val="left"/>
      <w:pPr>
        <w:ind w:left="6938" w:hanging="360"/>
      </w:pPr>
      <w:rPr>
        <w:rFonts w:hint="default"/>
        <w:lang w:val="en-US" w:eastAsia="en-US" w:bidi="ar-SA"/>
      </w:rPr>
    </w:lvl>
    <w:lvl w:ilvl="8" w:tplc="0DD85CE2">
      <w:numFmt w:val="bullet"/>
      <w:lvlText w:val="•"/>
      <w:lvlJc w:val="left"/>
      <w:pPr>
        <w:ind w:left="7795" w:hanging="360"/>
      </w:pPr>
      <w:rPr>
        <w:rFonts w:hint="default"/>
        <w:lang w:val="en-US" w:eastAsia="en-US" w:bidi="ar-SA"/>
      </w:rPr>
    </w:lvl>
  </w:abstractNum>
  <w:abstractNum w:abstractNumId="4" w15:restartNumberingAfterBreak="0">
    <w:nsid w:val="6B5858D3"/>
    <w:multiLevelType w:val="hybridMultilevel"/>
    <w:tmpl w:val="D6342132"/>
    <w:lvl w:ilvl="0" w:tplc="E17AA642">
      <w:numFmt w:val="bullet"/>
      <w:lvlText w:val=""/>
      <w:lvlJc w:val="left"/>
      <w:pPr>
        <w:ind w:left="1298" w:hanging="360"/>
      </w:pPr>
      <w:rPr>
        <w:rFonts w:ascii="Symbol" w:eastAsia="Symbol" w:hAnsi="Symbol" w:cs="Symbol" w:hint="default"/>
        <w:b w:val="0"/>
        <w:bCs w:val="0"/>
        <w:i w:val="0"/>
        <w:iCs w:val="0"/>
        <w:spacing w:val="0"/>
        <w:w w:val="99"/>
        <w:sz w:val="22"/>
        <w:szCs w:val="22"/>
        <w:lang w:val="en-US" w:eastAsia="en-US" w:bidi="ar-SA"/>
      </w:rPr>
    </w:lvl>
    <w:lvl w:ilvl="1" w:tplc="E23C9AF4">
      <w:numFmt w:val="bullet"/>
      <w:lvlText w:val="•"/>
      <w:lvlJc w:val="left"/>
      <w:pPr>
        <w:ind w:left="2120" w:hanging="360"/>
      </w:pPr>
      <w:rPr>
        <w:rFonts w:hint="default"/>
        <w:lang w:val="en-US" w:eastAsia="en-US" w:bidi="ar-SA"/>
      </w:rPr>
    </w:lvl>
    <w:lvl w:ilvl="2" w:tplc="16146500">
      <w:numFmt w:val="bullet"/>
      <w:lvlText w:val="•"/>
      <w:lvlJc w:val="left"/>
      <w:pPr>
        <w:ind w:left="2941" w:hanging="360"/>
      </w:pPr>
      <w:rPr>
        <w:rFonts w:hint="default"/>
        <w:lang w:val="en-US" w:eastAsia="en-US" w:bidi="ar-SA"/>
      </w:rPr>
    </w:lvl>
    <w:lvl w:ilvl="3" w:tplc="0FC8CDD2">
      <w:numFmt w:val="bullet"/>
      <w:lvlText w:val="•"/>
      <w:lvlJc w:val="left"/>
      <w:pPr>
        <w:ind w:left="3762" w:hanging="360"/>
      </w:pPr>
      <w:rPr>
        <w:rFonts w:hint="default"/>
        <w:lang w:val="en-US" w:eastAsia="en-US" w:bidi="ar-SA"/>
      </w:rPr>
    </w:lvl>
    <w:lvl w:ilvl="4" w:tplc="A3348B88">
      <w:numFmt w:val="bullet"/>
      <w:lvlText w:val="•"/>
      <w:lvlJc w:val="left"/>
      <w:pPr>
        <w:ind w:left="4583" w:hanging="360"/>
      </w:pPr>
      <w:rPr>
        <w:rFonts w:hint="default"/>
        <w:lang w:val="en-US" w:eastAsia="en-US" w:bidi="ar-SA"/>
      </w:rPr>
    </w:lvl>
    <w:lvl w:ilvl="5" w:tplc="6F7A2B10">
      <w:numFmt w:val="bullet"/>
      <w:lvlText w:val="•"/>
      <w:lvlJc w:val="left"/>
      <w:pPr>
        <w:ind w:left="5404" w:hanging="360"/>
      </w:pPr>
      <w:rPr>
        <w:rFonts w:hint="default"/>
        <w:lang w:val="en-US" w:eastAsia="en-US" w:bidi="ar-SA"/>
      </w:rPr>
    </w:lvl>
    <w:lvl w:ilvl="6" w:tplc="7182F336">
      <w:numFmt w:val="bullet"/>
      <w:lvlText w:val="•"/>
      <w:lvlJc w:val="left"/>
      <w:pPr>
        <w:ind w:left="6225" w:hanging="360"/>
      </w:pPr>
      <w:rPr>
        <w:rFonts w:hint="default"/>
        <w:lang w:val="en-US" w:eastAsia="en-US" w:bidi="ar-SA"/>
      </w:rPr>
    </w:lvl>
    <w:lvl w:ilvl="7" w:tplc="14AC6E66">
      <w:numFmt w:val="bullet"/>
      <w:lvlText w:val="•"/>
      <w:lvlJc w:val="left"/>
      <w:pPr>
        <w:ind w:left="7046" w:hanging="360"/>
      </w:pPr>
      <w:rPr>
        <w:rFonts w:hint="default"/>
        <w:lang w:val="en-US" w:eastAsia="en-US" w:bidi="ar-SA"/>
      </w:rPr>
    </w:lvl>
    <w:lvl w:ilvl="8" w:tplc="9A123E0E">
      <w:numFmt w:val="bullet"/>
      <w:lvlText w:val="•"/>
      <w:lvlJc w:val="left"/>
      <w:pPr>
        <w:ind w:left="7867" w:hanging="360"/>
      </w:pPr>
      <w:rPr>
        <w:rFonts w:hint="default"/>
        <w:lang w:val="en-US" w:eastAsia="en-US" w:bidi="ar-SA"/>
      </w:rPr>
    </w:lvl>
  </w:abstractNum>
  <w:num w:numId="1" w16cid:durableId="2055618233">
    <w:abstractNumId w:val="2"/>
  </w:num>
  <w:num w:numId="2" w16cid:durableId="819230672">
    <w:abstractNumId w:val="4"/>
  </w:num>
  <w:num w:numId="3" w16cid:durableId="748425117">
    <w:abstractNumId w:val="3"/>
  </w:num>
  <w:num w:numId="4" w16cid:durableId="378435197">
    <w:abstractNumId w:val="1"/>
  </w:num>
  <w:num w:numId="5" w16cid:durableId="122887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BB"/>
    <w:rsid w:val="000026AF"/>
    <w:rsid w:val="00020BD9"/>
    <w:rsid w:val="00022C60"/>
    <w:rsid w:val="00023371"/>
    <w:rsid w:val="00027EE5"/>
    <w:rsid w:val="000A1BE0"/>
    <w:rsid w:val="000D6502"/>
    <w:rsid w:val="000E3F2D"/>
    <w:rsid w:val="000F513A"/>
    <w:rsid w:val="001015B1"/>
    <w:rsid w:val="00102F77"/>
    <w:rsid w:val="00103F93"/>
    <w:rsid w:val="0010607C"/>
    <w:rsid w:val="00111750"/>
    <w:rsid w:val="00113FCB"/>
    <w:rsid w:val="001543E2"/>
    <w:rsid w:val="00160AA1"/>
    <w:rsid w:val="001621D5"/>
    <w:rsid w:val="001701DE"/>
    <w:rsid w:val="00171DBF"/>
    <w:rsid w:val="00181D08"/>
    <w:rsid w:val="001B6EFB"/>
    <w:rsid w:val="001D37C6"/>
    <w:rsid w:val="002053D5"/>
    <w:rsid w:val="00222F37"/>
    <w:rsid w:val="00250CCE"/>
    <w:rsid w:val="00265FB2"/>
    <w:rsid w:val="002B7190"/>
    <w:rsid w:val="002C1DF5"/>
    <w:rsid w:val="002D403F"/>
    <w:rsid w:val="002F1C02"/>
    <w:rsid w:val="00306AAB"/>
    <w:rsid w:val="003504CD"/>
    <w:rsid w:val="0039122A"/>
    <w:rsid w:val="0039309A"/>
    <w:rsid w:val="003E1285"/>
    <w:rsid w:val="003E6851"/>
    <w:rsid w:val="0040493D"/>
    <w:rsid w:val="00407174"/>
    <w:rsid w:val="004176A1"/>
    <w:rsid w:val="00427147"/>
    <w:rsid w:val="004458DD"/>
    <w:rsid w:val="00452E93"/>
    <w:rsid w:val="00460764"/>
    <w:rsid w:val="00472021"/>
    <w:rsid w:val="00485E43"/>
    <w:rsid w:val="00486A56"/>
    <w:rsid w:val="00492DD0"/>
    <w:rsid w:val="004940F2"/>
    <w:rsid w:val="004B6880"/>
    <w:rsid w:val="004C3E1E"/>
    <w:rsid w:val="004E21D8"/>
    <w:rsid w:val="004F5997"/>
    <w:rsid w:val="00506B74"/>
    <w:rsid w:val="005169C9"/>
    <w:rsid w:val="00567EFC"/>
    <w:rsid w:val="00576256"/>
    <w:rsid w:val="005902B0"/>
    <w:rsid w:val="00593368"/>
    <w:rsid w:val="005A2EBD"/>
    <w:rsid w:val="005D4405"/>
    <w:rsid w:val="005D572F"/>
    <w:rsid w:val="005E4506"/>
    <w:rsid w:val="00613C8D"/>
    <w:rsid w:val="00616771"/>
    <w:rsid w:val="00643A35"/>
    <w:rsid w:val="00646FAB"/>
    <w:rsid w:val="0066687D"/>
    <w:rsid w:val="00694FA1"/>
    <w:rsid w:val="006A18EB"/>
    <w:rsid w:val="006B7517"/>
    <w:rsid w:val="006D333E"/>
    <w:rsid w:val="006E1B35"/>
    <w:rsid w:val="006F18AC"/>
    <w:rsid w:val="00710ACB"/>
    <w:rsid w:val="007139FD"/>
    <w:rsid w:val="0071514B"/>
    <w:rsid w:val="00736A03"/>
    <w:rsid w:val="00750FBB"/>
    <w:rsid w:val="007B266B"/>
    <w:rsid w:val="007D3738"/>
    <w:rsid w:val="007D50C2"/>
    <w:rsid w:val="007D7EFF"/>
    <w:rsid w:val="007E2780"/>
    <w:rsid w:val="007F768E"/>
    <w:rsid w:val="00804B94"/>
    <w:rsid w:val="0083455C"/>
    <w:rsid w:val="00841AD1"/>
    <w:rsid w:val="00847979"/>
    <w:rsid w:val="00877030"/>
    <w:rsid w:val="008B0384"/>
    <w:rsid w:val="008B2276"/>
    <w:rsid w:val="008B3D6E"/>
    <w:rsid w:val="008D072D"/>
    <w:rsid w:val="008D17CA"/>
    <w:rsid w:val="008E1525"/>
    <w:rsid w:val="0097082B"/>
    <w:rsid w:val="00994BB4"/>
    <w:rsid w:val="009B632B"/>
    <w:rsid w:val="009B7076"/>
    <w:rsid w:val="009C58B5"/>
    <w:rsid w:val="009F3DBD"/>
    <w:rsid w:val="00A330DB"/>
    <w:rsid w:val="00A3405F"/>
    <w:rsid w:val="00A34725"/>
    <w:rsid w:val="00A44331"/>
    <w:rsid w:val="00A46CDE"/>
    <w:rsid w:val="00A57341"/>
    <w:rsid w:val="00A72591"/>
    <w:rsid w:val="00A938BA"/>
    <w:rsid w:val="00A93C5A"/>
    <w:rsid w:val="00AB41C3"/>
    <w:rsid w:val="00B13465"/>
    <w:rsid w:val="00B356E8"/>
    <w:rsid w:val="00B40807"/>
    <w:rsid w:val="00B5275A"/>
    <w:rsid w:val="00B612D0"/>
    <w:rsid w:val="00B63F95"/>
    <w:rsid w:val="00B721BD"/>
    <w:rsid w:val="00B77184"/>
    <w:rsid w:val="00B916DA"/>
    <w:rsid w:val="00B93F26"/>
    <w:rsid w:val="00BA798F"/>
    <w:rsid w:val="00BE0DEB"/>
    <w:rsid w:val="00BE2623"/>
    <w:rsid w:val="00BE392E"/>
    <w:rsid w:val="00BF139F"/>
    <w:rsid w:val="00C1021E"/>
    <w:rsid w:val="00C301A1"/>
    <w:rsid w:val="00C37AD6"/>
    <w:rsid w:val="00C40675"/>
    <w:rsid w:val="00C42DFC"/>
    <w:rsid w:val="00C467CA"/>
    <w:rsid w:val="00C55396"/>
    <w:rsid w:val="00C5775D"/>
    <w:rsid w:val="00C626F0"/>
    <w:rsid w:val="00C83801"/>
    <w:rsid w:val="00C93384"/>
    <w:rsid w:val="00CA62F1"/>
    <w:rsid w:val="00CC1CD1"/>
    <w:rsid w:val="00D02A93"/>
    <w:rsid w:val="00D33D4E"/>
    <w:rsid w:val="00D430FD"/>
    <w:rsid w:val="00D80065"/>
    <w:rsid w:val="00D810D0"/>
    <w:rsid w:val="00D81577"/>
    <w:rsid w:val="00DA26B9"/>
    <w:rsid w:val="00DB4DC7"/>
    <w:rsid w:val="00DC0295"/>
    <w:rsid w:val="00DE6ECF"/>
    <w:rsid w:val="00E01125"/>
    <w:rsid w:val="00E029AF"/>
    <w:rsid w:val="00E102EF"/>
    <w:rsid w:val="00E11EAE"/>
    <w:rsid w:val="00E17BD5"/>
    <w:rsid w:val="00E31204"/>
    <w:rsid w:val="00E648BD"/>
    <w:rsid w:val="00E8274C"/>
    <w:rsid w:val="00E835CD"/>
    <w:rsid w:val="00E967BC"/>
    <w:rsid w:val="00ED3934"/>
    <w:rsid w:val="00EF5AF5"/>
    <w:rsid w:val="00EF7ED6"/>
    <w:rsid w:val="00F0178A"/>
    <w:rsid w:val="00F10C32"/>
    <w:rsid w:val="00F26847"/>
    <w:rsid w:val="00F32C27"/>
    <w:rsid w:val="00F4520A"/>
    <w:rsid w:val="00F46F0A"/>
    <w:rsid w:val="00F80646"/>
    <w:rsid w:val="00F978B3"/>
    <w:rsid w:val="00FA0BC3"/>
    <w:rsid w:val="00FA2C7E"/>
    <w:rsid w:val="00FB1BB7"/>
    <w:rsid w:val="00FB1C00"/>
    <w:rsid w:val="00FB4755"/>
    <w:rsid w:val="00FC46A6"/>
    <w:rsid w:val="00FE15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A0C3"/>
  <w15:docId w15:val="{5B368367-57EA-43DB-B903-5BA6364F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rsid w:val="00593368"/>
    <w:pPr>
      <w:spacing w:after="240" w:line="322" w:lineRule="exact"/>
      <w:ind w:left="218"/>
      <w:jc w:val="both"/>
      <w:outlineLvl w:val="0"/>
    </w:pPr>
    <w:rPr>
      <w:rFonts w:asciiTheme="minorHAnsi" w:hAnsiTheme="minorHAnsi" w:cstheme="minorHAnsi"/>
      <w:b/>
      <w:bCs/>
      <w:i/>
      <w:iCs/>
      <w:sz w:val="28"/>
      <w:szCs w:val="28"/>
    </w:rPr>
  </w:style>
  <w:style w:type="paragraph" w:styleId="Heading2">
    <w:name w:val="heading 2"/>
    <w:basedOn w:val="Normal"/>
    <w:uiPriority w:val="9"/>
    <w:unhideWhenUsed/>
    <w:qFormat/>
    <w:rsid w:val="00B63F95"/>
    <w:pPr>
      <w:ind w:left="218"/>
      <w:outlineLvl w:val="1"/>
    </w:pPr>
    <w:rPr>
      <w:rFonts w:asciiTheme="minorHAnsi" w:hAnsiTheme="minorHAnsi" w:cstheme="minorHAnsi"/>
      <w:b/>
      <w:bCs/>
      <w:sz w:val="24"/>
      <w:szCs w:val="24"/>
    </w:rPr>
  </w:style>
  <w:style w:type="paragraph" w:styleId="Heading3">
    <w:name w:val="heading 3"/>
    <w:basedOn w:val="Normal"/>
    <w:uiPriority w:val="9"/>
    <w:unhideWhenUsed/>
    <w:qFormat/>
    <w:pPr>
      <w:spacing w:before="167"/>
      <w:ind w:left="218"/>
      <w:jc w:val="both"/>
      <w:outlineLvl w:val="2"/>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before="1"/>
      <w:ind w:left="1910" w:right="1812" w:firstLine="376"/>
    </w:pPr>
    <w:rPr>
      <w:b/>
      <w:bCs/>
      <w:sz w:val="32"/>
      <w:szCs w:val="32"/>
      <w:lang w:val="en-US"/>
    </w:rPr>
  </w:style>
  <w:style w:type="paragraph" w:styleId="ListParagraph">
    <w:name w:val="List Paragraph"/>
    <w:basedOn w:val="Normal"/>
    <w:uiPriority w:val="1"/>
    <w:qFormat/>
    <w:rsid w:val="00593368"/>
    <w:pPr>
      <w:numPr>
        <w:numId w:val="3"/>
      </w:numPr>
      <w:tabs>
        <w:tab w:val="left" w:pos="936"/>
        <w:tab w:val="left" w:pos="938"/>
      </w:tabs>
      <w:spacing w:after="240"/>
      <w:ind w:right="221"/>
      <w:jc w:val="both"/>
    </w:pPr>
    <w:rPr>
      <w:rFonts w:asciiTheme="minorHAnsi" w:hAnsiTheme="minorHAnsi" w:cstheme="minorHAnsi"/>
    </w:rPr>
  </w:style>
  <w:style w:type="paragraph" w:customStyle="1" w:styleId="TableParagraph">
    <w:name w:val="Table Paragraph"/>
    <w:basedOn w:val="Normal"/>
    <w:uiPriority w:val="1"/>
    <w:qFormat/>
    <w:rPr>
      <w:lang w:val="en-US"/>
    </w:rPr>
  </w:style>
  <w:style w:type="paragraph" w:styleId="Revision">
    <w:name w:val="Revision"/>
    <w:hidden/>
    <w:uiPriority w:val="99"/>
    <w:semiHidden/>
    <w:rsid w:val="00A46CD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97082B"/>
    <w:pPr>
      <w:tabs>
        <w:tab w:val="center" w:pos="4513"/>
        <w:tab w:val="right" w:pos="9026"/>
      </w:tabs>
    </w:pPr>
  </w:style>
  <w:style w:type="character" w:customStyle="1" w:styleId="HeaderChar">
    <w:name w:val="Header Char"/>
    <w:basedOn w:val="DefaultParagraphFont"/>
    <w:link w:val="Header"/>
    <w:uiPriority w:val="99"/>
    <w:rsid w:val="0097082B"/>
    <w:rPr>
      <w:rFonts w:ascii="Times New Roman" w:eastAsia="Times New Roman" w:hAnsi="Times New Roman" w:cs="Times New Roman"/>
    </w:rPr>
  </w:style>
  <w:style w:type="paragraph" w:styleId="Footer">
    <w:name w:val="footer"/>
    <w:basedOn w:val="Normal"/>
    <w:link w:val="FooterChar"/>
    <w:uiPriority w:val="99"/>
    <w:unhideWhenUsed/>
    <w:rsid w:val="0097082B"/>
    <w:pPr>
      <w:tabs>
        <w:tab w:val="center" w:pos="4513"/>
        <w:tab w:val="right" w:pos="9026"/>
      </w:tabs>
    </w:pPr>
  </w:style>
  <w:style w:type="character" w:customStyle="1" w:styleId="FooterChar">
    <w:name w:val="Footer Char"/>
    <w:basedOn w:val="DefaultParagraphFont"/>
    <w:link w:val="Footer"/>
    <w:uiPriority w:val="99"/>
    <w:rsid w:val="0097082B"/>
    <w:rPr>
      <w:rFonts w:ascii="Times New Roman" w:eastAsia="Times New Roman" w:hAnsi="Times New Roman" w:cs="Times New Roman"/>
    </w:rPr>
  </w:style>
  <w:style w:type="character" w:styleId="Hyperlink">
    <w:name w:val="Hyperlink"/>
    <w:basedOn w:val="DefaultParagraphFont"/>
    <w:uiPriority w:val="99"/>
    <w:unhideWhenUsed/>
    <w:rsid w:val="00250CCE"/>
    <w:rPr>
      <w:color w:val="0000FF" w:themeColor="hyperlink"/>
      <w:u w:val="single"/>
    </w:rPr>
  </w:style>
  <w:style w:type="character" w:styleId="UnresolvedMention">
    <w:name w:val="Unresolved Mention"/>
    <w:basedOn w:val="DefaultParagraphFont"/>
    <w:uiPriority w:val="99"/>
    <w:semiHidden/>
    <w:unhideWhenUsed/>
    <w:rsid w:val="00250CCE"/>
    <w:rPr>
      <w:color w:val="605E5C"/>
      <w:shd w:val="clear" w:color="auto" w:fill="E1DFDD"/>
    </w:rPr>
  </w:style>
  <w:style w:type="character" w:styleId="CommentReference">
    <w:name w:val="annotation reference"/>
    <w:basedOn w:val="DefaultParagraphFont"/>
    <w:uiPriority w:val="99"/>
    <w:semiHidden/>
    <w:unhideWhenUsed/>
    <w:rsid w:val="00A44331"/>
    <w:rPr>
      <w:sz w:val="16"/>
      <w:szCs w:val="16"/>
    </w:rPr>
  </w:style>
  <w:style w:type="paragraph" w:styleId="CommentText">
    <w:name w:val="annotation text"/>
    <w:basedOn w:val="Normal"/>
    <w:link w:val="CommentTextChar"/>
    <w:uiPriority w:val="99"/>
    <w:unhideWhenUsed/>
    <w:rsid w:val="00A44331"/>
    <w:rPr>
      <w:sz w:val="20"/>
      <w:szCs w:val="20"/>
    </w:rPr>
  </w:style>
  <w:style w:type="character" w:customStyle="1" w:styleId="CommentTextChar">
    <w:name w:val="Comment Text Char"/>
    <w:basedOn w:val="DefaultParagraphFont"/>
    <w:link w:val="CommentText"/>
    <w:uiPriority w:val="99"/>
    <w:rsid w:val="00A443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44331"/>
    <w:rPr>
      <w:b/>
      <w:bCs/>
    </w:rPr>
  </w:style>
  <w:style w:type="character" w:customStyle="1" w:styleId="CommentSubjectChar">
    <w:name w:val="Comment Subject Char"/>
    <w:basedOn w:val="CommentTextChar"/>
    <w:link w:val="CommentSubject"/>
    <w:uiPriority w:val="99"/>
    <w:semiHidden/>
    <w:rsid w:val="00A4433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30060">
      <w:bodyDiv w:val="1"/>
      <w:marLeft w:val="0"/>
      <w:marRight w:val="0"/>
      <w:marTop w:val="0"/>
      <w:marBottom w:val="0"/>
      <w:divBdr>
        <w:top w:val="none" w:sz="0" w:space="0" w:color="auto"/>
        <w:left w:val="none" w:sz="0" w:space="0" w:color="auto"/>
        <w:bottom w:val="none" w:sz="0" w:space="0" w:color="auto"/>
        <w:right w:val="none" w:sz="0" w:space="0" w:color="auto"/>
      </w:divBdr>
    </w:div>
    <w:div w:id="120351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quality-act-2010-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equality-act-2010-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ata-protec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ips@thebritishacadem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ips@britac.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d124e-6e0e-4b30-b66c-581b4f769369" xsi:nil="true"/>
    <lcf76f155ced4ddcb4097134ff3c332f xmlns="fbe89d83-befd-4889-9f0d-45c2fce47cce">
      <Terms xmlns="http://schemas.microsoft.com/office/infopath/2007/PartnerControls"/>
    </lcf76f155ced4ddcb4097134ff3c332f>
    <Notes xmlns="fbe89d83-befd-4889-9f0d-45c2fce47cce" xsi:nil="true"/>
    <i94979e148214c48819181ef2e7be983 xmlns="fbe89d83-befd-4889-9f0d-45c2fce47cce">
      <Terms xmlns="http://schemas.microsoft.com/office/infopath/2007/PartnerControls"/>
    </i94979e148214c48819181ef2e7be98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23" ma:contentTypeDescription="Create a new document." ma:contentTypeScope="" ma:versionID="3dd84d82c4687ac4a987ff19dcf5429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5d64e1a3fea6e4a9c8d25d27c05e19e0"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i94979e148214c48819181ef2e7be98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description="Brief notes on the document"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94979e148214c48819181ef2e7be983" ma:index="28" nillable="true" ma:taxonomy="true" ma:internalName="i94979e148214c48819181ef2e7be983" ma:taxonomyFieldName="Previous_x0020_location" ma:displayName="Previous location" ma:default="" ma:fieldId="{294979e1-4821-4c48-8191-81ef2e7be983}" ma:sspId="85b5b39e-099d-40c3-b251-37436ed69ede" ma:termSetId="b49f64b3-4722-4336-9a5c-56c326b344d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7102-BB9A-4A8A-B058-B4556418316D}">
  <ds:schemaRefs>
    <ds:schemaRef ds:uri="http://schemas.microsoft.com/office/2006/metadata/properties"/>
    <ds:schemaRef ds:uri="http://schemas.microsoft.com/office/infopath/2007/PartnerControls"/>
    <ds:schemaRef ds:uri="d55d124e-6e0e-4b30-b66c-581b4f769369"/>
    <ds:schemaRef ds:uri="fbe89d83-befd-4889-9f0d-45c2fce47cce"/>
  </ds:schemaRefs>
</ds:datastoreItem>
</file>

<file path=customXml/itemProps2.xml><?xml version="1.0" encoding="utf-8"?>
<ds:datastoreItem xmlns:ds="http://schemas.openxmlformats.org/officeDocument/2006/customXml" ds:itemID="{507576D9-5B8C-4278-8046-15BA619C8D87}">
  <ds:schemaRefs>
    <ds:schemaRef ds:uri="http://schemas.microsoft.com/sharepoint/v3/contenttype/forms"/>
  </ds:schemaRefs>
</ds:datastoreItem>
</file>

<file path=customXml/itemProps3.xml><?xml version="1.0" encoding="utf-8"?>
<ds:datastoreItem xmlns:ds="http://schemas.openxmlformats.org/officeDocument/2006/customXml" ds:itemID="{C20D5FEF-582C-43E9-953C-0A3A22ADB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9d83-befd-4889-9f0d-45c2fce47cce"/>
    <ds:schemaRef ds:uri="d55d124e-6e0e-4b30-b66c-581b4f76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British Institute of Archaeology at Ankara</vt:lpstr>
    </vt:vector>
  </TitlesOfParts>
  <Company>biaa</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Institute of Archaeology at Ankara</dc:title>
  <dc:creator>Coulthard</dc:creator>
  <cp:lastModifiedBy>Silvia Ferreri</cp:lastModifiedBy>
  <cp:revision>11</cp:revision>
  <cp:lastPrinted>2024-07-01T16:00:00Z</cp:lastPrinted>
  <dcterms:created xsi:type="dcterms:W3CDTF">2024-10-23T11:09:00Z</dcterms:created>
  <dcterms:modified xsi:type="dcterms:W3CDTF">2024-11-29T14:41:00Z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Acrobat PDFMaker 23 for Word</vt:lpwstr>
  </property>
  <property fmtid="{D5CDD505-2E9C-101B-9397-08002B2CF9AE}" pid="4" name="LastSaved">
    <vt:filetime>2024-07-01T00:00:00Z</vt:filetime>
  </property>
  <property fmtid="{D5CDD505-2E9C-101B-9397-08002B2CF9AE}" pid="5" name="Producer">
    <vt:lpwstr>Adobe PDF Library 23.3.60</vt:lpwstr>
  </property>
  <property fmtid="{D5CDD505-2E9C-101B-9397-08002B2CF9AE}" pid="6" name="SourceModified">
    <vt:lpwstr/>
  </property>
  <property fmtid="{D5CDD505-2E9C-101B-9397-08002B2CF9AE}" pid="7" name="TaxCatchAll">
    <vt:lpwstr/>
  </property>
  <property fmtid="{D5CDD505-2E9C-101B-9397-08002B2CF9AE}" pid="8" name="lcf76f155ced4ddcb4097134ff3c332f">
    <vt:lpwstr/>
  </property>
  <property fmtid="{D5CDD505-2E9C-101B-9397-08002B2CF9AE}" pid="9" name="ContentTypeId">
    <vt:lpwstr>0x0101007800013AD3E11844BE01BAD27717D62F</vt:lpwstr>
  </property>
  <property fmtid="{D5CDD505-2E9C-101B-9397-08002B2CF9AE}" pid="10" name="MediaServiceImageTags">
    <vt:lpwstr/>
  </property>
  <property fmtid="{D5CDD505-2E9C-101B-9397-08002B2CF9AE}" pid="11" name="Previous_x0020_location">
    <vt:lpwstr/>
  </property>
  <property fmtid="{D5CDD505-2E9C-101B-9397-08002B2CF9AE}" pid="12" name="Previous location">
    <vt:lpwstr/>
  </property>
  <property fmtid="{D5CDD505-2E9C-101B-9397-08002B2CF9AE}" pid="13" name="MSIP_Label_b98fac97-8d33-4425-95a4-f76d2cce012e_Enabled">
    <vt:lpwstr>true</vt:lpwstr>
  </property>
  <property fmtid="{D5CDD505-2E9C-101B-9397-08002B2CF9AE}" pid="14" name="MSIP_Label_b98fac97-8d33-4425-95a4-f76d2cce012e_SetDate">
    <vt:lpwstr>2024-11-06T14:33:45Z</vt:lpwstr>
  </property>
  <property fmtid="{D5CDD505-2E9C-101B-9397-08002B2CF9AE}" pid="15" name="MSIP_Label_b98fac97-8d33-4425-95a4-f76d2cce012e_Method">
    <vt:lpwstr>Standard</vt:lpwstr>
  </property>
  <property fmtid="{D5CDD505-2E9C-101B-9397-08002B2CF9AE}" pid="16" name="MSIP_Label_b98fac97-8d33-4425-95a4-f76d2cce012e_Name">
    <vt:lpwstr>defa4170-0d19-0005-0004-bc88714345d2</vt:lpwstr>
  </property>
  <property fmtid="{D5CDD505-2E9C-101B-9397-08002B2CF9AE}" pid="17" name="MSIP_Label_b98fac97-8d33-4425-95a4-f76d2cce012e_SiteId">
    <vt:lpwstr>674dd0a1-ae62-42c7-a39f-69ee199537a8</vt:lpwstr>
  </property>
  <property fmtid="{D5CDD505-2E9C-101B-9397-08002B2CF9AE}" pid="18" name="MSIP_Label_b98fac97-8d33-4425-95a4-f76d2cce012e_ActionId">
    <vt:lpwstr>e6ea6cc2-5366-47f0-9c90-844282c60892</vt:lpwstr>
  </property>
  <property fmtid="{D5CDD505-2E9C-101B-9397-08002B2CF9AE}" pid="19" name="MSIP_Label_b98fac97-8d33-4425-95a4-f76d2cce012e_ContentBits">
    <vt:lpwstr>0</vt:lpwstr>
  </property>
</Properties>
</file>